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B1" w:rsidRPr="001D25B1" w:rsidRDefault="001D25B1" w:rsidP="001D25B1">
      <w:pPr>
        <w:spacing w:line="360" w:lineRule="auto"/>
        <w:jc w:val="center"/>
        <w:rPr>
          <w:rFonts w:ascii="Times New Roman" w:eastAsia="Times New Roman" w:hAnsi="Times New Roman" w:cs="Times New Roman"/>
          <w:b/>
        </w:rPr>
      </w:pPr>
      <w:r w:rsidRPr="001D25B1">
        <w:rPr>
          <w:rFonts w:ascii="Times New Roman" w:eastAsia="Times New Roman" w:hAnsi="Times New Roman" w:cs="Times New Roman"/>
          <w:b/>
        </w:rPr>
        <w:t>Strategic Cost Management</w:t>
      </w:r>
    </w:p>
    <w:p w:rsidR="001D25B1" w:rsidRPr="001D25B1" w:rsidRDefault="001D25B1" w:rsidP="001D25B1">
      <w:pPr>
        <w:spacing w:line="360" w:lineRule="auto"/>
        <w:jc w:val="center"/>
        <w:rPr>
          <w:rFonts w:ascii="Times New Roman" w:eastAsia="Times New Roman" w:hAnsi="Times New Roman" w:cs="Times New Roman"/>
          <w:b/>
        </w:rPr>
      </w:pPr>
      <w:r w:rsidRPr="001D25B1">
        <w:rPr>
          <w:rFonts w:ascii="Times New Roman" w:eastAsia="Times New Roman" w:hAnsi="Times New Roman" w:cs="Times New Roman"/>
          <w:b/>
        </w:rPr>
        <w:t>Apr 2026 Examination</w:t>
      </w:r>
    </w:p>
    <w:p w:rsidR="001D25B1" w:rsidRPr="001D25B1" w:rsidRDefault="001D25B1" w:rsidP="001D25B1">
      <w:pPr>
        <w:spacing w:line="360" w:lineRule="auto"/>
        <w:jc w:val="both"/>
        <w:rPr>
          <w:rFonts w:ascii="Times New Roman" w:eastAsia="Times New Roman" w:hAnsi="Times New Roman" w:cs="Times New Roman"/>
          <w:b/>
        </w:rPr>
      </w:pPr>
    </w:p>
    <w:p w:rsidR="001D25B1" w:rsidRPr="001D25B1" w:rsidRDefault="001D25B1" w:rsidP="001D25B1">
      <w:pPr>
        <w:spacing w:line="360" w:lineRule="auto"/>
        <w:jc w:val="both"/>
        <w:rPr>
          <w:rFonts w:ascii="Times New Roman" w:eastAsia="Times New Roman" w:hAnsi="Times New Roman" w:cs="Times New Roman"/>
          <w:b/>
        </w:rPr>
      </w:pPr>
    </w:p>
    <w:p w:rsidR="001D25B1" w:rsidRPr="001D25B1" w:rsidRDefault="001D25B1" w:rsidP="001D25B1">
      <w:pPr>
        <w:spacing w:line="360" w:lineRule="auto"/>
        <w:jc w:val="both"/>
        <w:rPr>
          <w:rFonts w:ascii="Times New Roman" w:eastAsia="Times New Roman" w:hAnsi="Times New Roman" w:cs="Times New Roman"/>
          <w:b/>
        </w:rPr>
      </w:pPr>
      <w:r w:rsidRPr="001D25B1">
        <w:rPr>
          <w:rFonts w:ascii="Times New Roman" w:eastAsia="Times New Roman" w:hAnsi="Times New Roman" w:cs="Times New Roman"/>
          <w:b/>
        </w:rPr>
        <w:t xml:space="preserve">Q1. </w:t>
      </w:r>
      <w:proofErr w:type="spellStart"/>
      <w:r w:rsidRPr="001D25B1">
        <w:rPr>
          <w:rFonts w:ascii="Times New Roman" w:eastAsia="Times New Roman" w:hAnsi="Times New Roman" w:cs="Times New Roman"/>
          <w:b/>
        </w:rPr>
        <w:t>AutoPro</w:t>
      </w:r>
      <w:proofErr w:type="spellEnd"/>
      <w:r w:rsidRPr="001D25B1">
        <w:rPr>
          <w:rFonts w:ascii="Times New Roman" w:eastAsia="Times New Roman" w:hAnsi="Times New Roman" w:cs="Times New Roman"/>
          <w:b/>
        </w:rPr>
        <w:t xml:space="preserve"> Electronics, a leading automotive electronics manufacturer, is preparing to launch an advanced infotainment system targeted at mid-range vehicles. Initial market analysis indicates customers are unwilling to pay above $600 per unit. However, the initial design and supplier quotes set the projected unit cost above $700, making the product unprofitable. To address this, a cross-functional team is formed to implement target costing. They conduct value engineering workshops, partner with suppliers for bulk discounts, and redesign features to meet the $500 unit cost target while maintaining core product </w:t>
      </w:r>
      <w:proofErr w:type="spellStart"/>
      <w:r w:rsidRPr="001D25B1">
        <w:rPr>
          <w:rFonts w:ascii="Times New Roman" w:eastAsia="Times New Roman" w:hAnsi="Times New Roman" w:cs="Times New Roman"/>
          <w:b/>
        </w:rPr>
        <w:t>quality.Apply</w:t>
      </w:r>
      <w:proofErr w:type="spellEnd"/>
      <w:r w:rsidRPr="001D25B1">
        <w:rPr>
          <w:rFonts w:ascii="Times New Roman" w:eastAsia="Times New Roman" w:hAnsi="Times New Roman" w:cs="Times New Roman"/>
          <w:b/>
        </w:rPr>
        <w:t xml:space="preserve"> the principles and steps of target costing to this scenario, detailing how the team should engage in continuous monitoring, supplier negotiations, and functional analysis to achieve the required cost reduction. What strategies would you recommend for the team to control costs while ensuring product competitiveness and customer value? (10 Marks)</w:t>
      </w:r>
    </w:p>
    <w:p w:rsidR="001D25B1" w:rsidRPr="001D25B1" w:rsidRDefault="001D25B1" w:rsidP="001D25B1">
      <w:pPr>
        <w:spacing w:line="360" w:lineRule="auto"/>
        <w:jc w:val="both"/>
        <w:rPr>
          <w:rFonts w:ascii="Times New Roman" w:eastAsia="Times New Roman" w:hAnsi="Times New Roman" w:cs="Times New Roman"/>
          <w:b/>
          <w:bCs/>
        </w:rPr>
      </w:pPr>
      <w:proofErr w:type="spellStart"/>
      <w:proofErr w:type="gramStart"/>
      <w:r w:rsidRPr="001D25B1">
        <w:rPr>
          <w:rFonts w:ascii="Times New Roman" w:eastAsia="Times New Roman" w:hAnsi="Times New Roman" w:cs="Times New Roman"/>
          <w:b/>
          <w:bCs/>
        </w:rPr>
        <w:t>Ans</w:t>
      </w:r>
      <w:proofErr w:type="spellEnd"/>
      <w:r w:rsidRPr="001D25B1">
        <w:rPr>
          <w:rFonts w:ascii="Times New Roman" w:eastAsia="Times New Roman" w:hAnsi="Times New Roman" w:cs="Times New Roman"/>
          <w:b/>
          <w:bCs/>
        </w:rPr>
        <w:t xml:space="preserve"> 1.</w:t>
      </w:r>
      <w:proofErr w:type="gramEnd"/>
    </w:p>
    <w:p w:rsidR="001D25B1" w:rsidRPr="001D25B1" w:rsidRDefault="001D25B1" w:rsidP="001D25B1">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b/>
          <w:bCs/>
        </w:rPr>
        <w:t xml:space="preserve">Introduction </w:t>
      </w:r>
    </w:p>
    <w:p w:rsidR="001D25B1" w:rsidRDefault="001D25B1" w:rsidP="00D96B26">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rPr>
        <w:t xml:space="preserve">In highly competitive technology-driven markets, product success depends not only on innovation but also on the ability to deliver value at a price customers are willing to pay. For </w:t>
      </w:r>
      <w:proofErr w:type="spellStart"/>
      <w:r w:rsidRPr="001D25B1">
        <w:rPr>
          <w:rFonts w:ascii="Times New Roman" w:eastAsia="Times New Roman" w:hAnsi="Times New Roman" w:cs="Times New Roman"/>
        </w:rPr>
        <w:t>AutoPro</w:t>
      </w:r>
      <w:proofErr w:type="spellEnd"/>
      <w:r w:rsidRPr="001D25B1">
        <w:rPr>
          <w:rFonts w:ascii="Times New Roman" w:eastAsia="Times New Roman" w:hAnsi="Times New Roman" w:cs="Times New Roman"/>
        </w:rPr>
        <w:t xml:space="preserve"> Electronics, the launch of an advanced infotainment system presents both an opportunity and a financial challenge. Market research has clearly defined the acceptable customer price ceiling, while initial cost estimates exceed profitable limits. Target costing provides a strategic solution by reversing the traditional pricing logic and designing the product around allowable cost constraints. This approach integrates marketing insights, engineering expertise, procurement </w:t>
      </w:r>
    </w:p>
    <w:p w:rsidR="00D96B26" w:rsidRDefault="00D96B26" w:rsidP="00D96B26">
      <w:pPr>
        <w:pStyle w:val="NormalWeb"/>
        <w:jc w:val="center"/>
        <w:rPr>
          <w:rStyle w:val="Strong"/>
          <w:color w:val="FF0000"/>
          <w:sz w:val="28"/>
        </w:rPr>
      </w:pPr>
      <w:r>
        <w:rPr>
          <w:rStyle w:val="Strong"/>
          <w:color w:val="FF0000"/>
          <w:sz w:val="28"/>
        </w:rPr>
        <w:t xml:space="preserve">Fully solved you can download </w:t>
      </w:r>
    </w:p>
    <w:p w:rsidR="00D96B26" w:rsidRDefault="00D96B26" w:rsidP="00D96B26">
      <w:pPr>
        <w:pStyle w:val="NormalWeb"/>
        <w:jc w:val="center"/>
      </w:pPr>
      <w:r>
        <w:rPr>
          <w:rStyle w:val="Strong"/>
          <w:color w:val="FF0000"/>
          <w:sz w:val="28"/>
        </w:rPr>
        <w:lastRenderedPageBreak/>
        <w:t>ASSIGNMENTS April 2026</w:t>
      </w:r>
      <w:r>
        <w:rPr>
          <w:b/>
          <w:color w:val="FF0000"/>
          <w:sz w:val="28"/>
        </w:rPr>
        <w:t xml:space="preserve"> </w:t>
      </w:r>
      <w:r>
        <w:rPr>
          <w:b/>
          <w:color w:val="FF0000"/>
          <w:sz w:val="28"/>
        </w:rPr>
        <w:br/>
      </w:r>
    </w:p>
    <w:p w:rsidR="00D96B26" w:rsidRDefault="00D96B26" w:rsidP="00D96B26">
      <w:pPr>
        <w:pStyle w:val="NormalWeb"/>
        <w:numPr>
          <w:ilvl w:val="0"/>
          <w:numId w:val="4"/>
        </w:numPr>
        <w:jc w:val="center"/>
        <w:rPr>
          <w:b/>
          <w:color w:val="FF0000"/>
          <w:sz w:val="28"/>
        </w:rPr>
      </w:pPr>
      <w:r>
        <w:rPr>
          <w:b/>
          <w:color w:val="FF0000"/>
          <w:sz w:val="28"/>
        </w:rPr>
        <w:t>Fully Solved, High Quality</w:t>
      </w:r>
    </w:p>
    <w:p w:rsidR="00D96B26" w:rsidRDefault="00D96B26" w:rsidP="00D96B26">
      <w:pPr>
        <w:pStyle w:val="NormalWeb"/>
        <w:numPr>
          <w:ilvl w:val="0"/>
          <w:numId w:val="4"/>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D96B26" w:rsidRDefault="00D96B26" w:rsidP="00D96B26">
      <w:pPr>
        <w:pStyle w:val="NormalWeb"/>
        <w:numPr>
          <w:ilvl w:val="0"/>
          <w:numId w:val="4"/>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96B26" w:rsidRDefault="00D96B26" w:rsidP="00D96B26">
      <w:pPr>
        <w:pStyle w:val="NormalWeb"/>
        <w:jc w:val="center"/>
        <w:rPr>
          <w:b/>
          <w:color w:val="FF0000"/>
          <w:sz w:val="28"/>
        </w:rPr>
      </w:pPr>
      <w:r>
        <w:rPr>
          <w:b/>
          <w:color w:val="FF0000"/>
          <w:sz w:val="28"/>
        </w:rPr>
        <w:t xml:space="preserve">Hurry! Last Date: </w:t>
      </w:r>
      <w:r>
        <w:rPr>
          <w:rStyle w:val="Strong"/>
          <w:color w:val="FF0000"/>
          <w:sz w:val="28"/>
        </w:rPr>
        <w:t>26 March 2026</w:t>
      </w:r>
    </w:p>
    <w:p w:rsidR="00D96B26" w:rsidRDefault="00D96B26" w:rsidP="00D96B26">
      <w:pPr>
        <w:pStyle w:val="NormalWeb"/>
        <w:numPr>
          <w:ilvl w:val="0"/>
          <w:numId w:val="5"/>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96B26" w:rsidRDefault="00D96B26" w:rsidP="00D96B26">
      <w:pPr>
        <w:pStyle w:val="NormalWeb"/>
        <w:jc w:val="center"/>
        <w:rPr>
          <w:rStyle w:val="Strong"/>
          <w:color w:val="FF0000"/>
        </w:rPr>
      </w:pPr>
      <w:r>
        <w:rPr>
          <w:rStyle w:val="Strong"/>
          <w:color w:val="FF0000"/>
          <w:sz w:val="28"/>
        </w:rPr>
        <w:t>Quick Response Guaranteed!</w:t>
      </w:r>
    </w:p>
    <w:p w:rsidR="00D96B26" w:rsidRDefault="00D96B26" w:rsidP="00D96B26">
      <w:pPr>
        <w:pStyle w:val="NormalWeb"/>
        <w:jc w:val="center"/>
        <w:rPr>
          <w:rStyle w:val="Strong"/>
          <w:color w:val="FF0000"/>
          <w:sz w:val="28"/>
        </w:rPr>
      </w:pPr>
      <w:r>
        <w:rPr>
          <w:rStyle w:val="Strong"/>
          <w:color w:val="FF0000"/>
          <w:sz w:val="28"/>
        </w:rPr>
        <w:t>For Unique Assignment please contact on</w:t>
      </w:r>
    </w:p>
    <w:p w:rsidR="00D96B26" w:rsidRDefault="00D96B26" w:rsidP="00D96B26">
      <w:pPr>
        <w:pStyle w:val="NormalWeb"/>
        <w:numPr>
          <w:ilvl w:val="0"/>
          <w:numId w:val="5"/>
        </w:numPr>
        <w:jc w:val="center"/>
      </w:pPr>
      <w:proofErr w:type="spellStart"/>
      <w:r>
        <w:rPr>
          <w:b/>
          <w:sz w:val="28"/>
        </w:rPr>
        <w:t>WhatsApp</w:t>
      </w:r>
      <w:proofErr w:type="spellEnd"/>
      <w:r>
        <w:rPr>
          <w:b/>
          <w:sz w:val="28"/>
        </w:rPr>
        <w:t xml:space="preserve">: </w:t>
      </w:r>
      <w:r>
        <w:rPr>
          <w:rStyle w:val="Strong"/>
          <w:sz w:val="28"/>
        </w:rPr>
        <w:t>8791490301</w:t>
      </w:r>
    </w:p>
    <w:p w:rsidR="00D96B26" w:rsidRDefault="00D96B26" w:rsidP="00D96B26">
      <w:pPr>
        <w:pStyle w:val="NormalWeb"/>
        <w:numPr>
          <w:ilvl w:val="0"/>
          <w:numId w:val="5"/>
        </w:numPr>
        <w:jc w:val="center"/>
        <w:rPr>
          <w:b/>
          <w:sz w:val="28"/>
        </w:rPr>
      </w:pPr>
      <w:hyperlink r:id="rId6" w:history="1">
        <w:r>
          <w:rPr>
            <w:rStyle w:val="Hyperlink"/>
            <w:b/>
            <w:sz w:val="28"/>
          </w:rPr>
          <w:t>aapkieducation@gmail.com</w:t>
        </w:r>
      </w:hyperlink>
    </w:p>
    <w:p w:rsidR="00D96B26" w:rsidRDefault="00D96B26" w:rsidP="00D96B26">
      <w:pPr>
        <w:pStyle w:val="NormalWeb"/>
        <w:numPr>
          <w:ilvl w:val="0"/>
          <w:numId w:val="5"/>
        </w:numPr>
        <w:jc w:val="center"/>
        <w:rPr>
          <w:b/>
          <w:sz w:val="28"/>
        </w:rPr>
      </w:pPr>
      <w:hyperlink r:id="rId7" w:tgtFrame="_new" w:history="1">
        <w:r>
          <w:rPr>
            <w:rStyle w:val="Hyperlink"/>
            <w:b/>
            <w:sz w:val="28"/>
          </w:rPr>
          <w:t>www.aapkieducation.com</w:t>
        </w:r>
      </w:hyperlink>
    </w:p>
    <w:p w:rsidR="00D96B26" w:rsidRDefault="00D96B26" w:rsidP="00D96B26">
      <w:pPr>
        <w:spacing w:line="360" w:lineRule="auto"/>
        <w:jc w:val="both"/>
        <w:rPr>
          <w:rFonts w:ascii="Times New Roman" w:hAnsi="Times New Roman"/>
        </w:rPr>
      </w:pPr>
    </w:p>
    <w:p w:rsidR="00D96B26" w:rsidRPr="001D25B1" w:rsidRDefault="00D96B26" w:rsidP="00D96B26">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b/>
        </w:rPr>
      </w:pPr>
      <w:r w:rsidRPr="001D25B1">
        <w:rPr>
          <w:rFonts w:ascii="Times New Roman" w:eastAsia="Times New Roman" w:hAnsi="Times New Roman" w:cs="Times New Roman"/>
          <w:b/>
        </w:rPr>
        <w:t xml:space="preserve">Q2. A multinational infrastructure company is considering a new renewable energy asset with a lengthy operational life span. The firm's finance team is tasked with creating a comprehensive Life Cycle Costing (LCC) analysis, factoring in not just the initial procurement and installation costs, but also inflationary trends in operating expenses, periodic maintenance, future regulatory changes (risk costs), and expected residual costs related to decommissioning and recycling. Feedback from technical, legal, and operations teams reveals competing priorities: the engineering department wants premium materials to reduce maintenance, while finance favors more economical choices to lower upfront expenditures. The CFO is concerned about potential blind spots in the costing overlooked due to </w:t>
      </w:r>
      <w:proofErr w:type="spellStart"/>
      <w:r w:rsidRPr="001D25B1">
        <w:rPr>
          <w:rFonts w:ascii="Times New Roman" w:eastAsia="Times New Roman" w:hAnsi="Times New Roman" w:cs="Times New Roman"/>
          <w:b/>
        </w:rPr>
        <w:t>siloed</w:t>
      </w:r>
      <w:proofErr w:type="spellEnd"/>
      <w:r w:rsidRPr="001D25B1">
        <w:rPr>
          <w:rFonts w:ascii="Times New Roman" w:eastAsia="Times New Roman" w:hAnsi="Times New Roman" w:cs="Times New Roman"/>
          <w:b/>
        </w:rPr>
        <w:t xml:space="preserve"> </w:t>
      </w:r>
      <w:proofErr w:type="spellStart"/>
      <w:r w:rsidRPr="001D25B1">
        <w:rPr>
          <w:rFonts w:ascii="Times New Roman" w:eastAsia="Times New Roman" w:hAnsi="Times New Roman" w:cs="Times New Roman"/>
          <w:b/>
        </w:rPr>
        <w:t>perspectives.Critically</w:t>
      </w:r>
      <w:proofErr w:type="spellEnd"/>
      <w:r w:rsidRPr="001D25B1">
        <w:rPr>
          <w:rFonts w:ascii="Times New Roman" w:eastAsia="Times New Roman" w:hAnsi="Times New Roman" w:cs="Times New Roman"/>
          <w:b/>
        </w:rPr>
        <w:t xml:space="preserve"> evaluate how conflicting departmental priorities in the scenario may compromise the accuracy and effectiveness of the LCC analysis. What </w:t>
      </w:r>
      <w:r w:rsidRPr="001D25B1">
        <w:rPr>
          <w:rFonts w:ascii="Times New Roman" w:eastAsia="Times New Roman" w:hAnsi="Times New Roman" w:cs="Times New Roman"/>
          <w:b/>
        </w:rPr>
        <w:lastRenderedPageBreak/>
        <w:t>strategies should the company use to resolve these dilemmas, ensuring that every LCC component (initial, operating, maintenance, risk, and residual costs) is transparently and optimally accounted for through effective cross-functional collaboration? (10 Marks)</w:t>
      </w:r>
    </w:p>
    <w:p w:rsidR="001D25B1" w:rsidRPr="001D25B1" w:rsidRDefault="001D25B1" w:rsidP="001D25B1">
      <w:pPr>
        <w:spacing w:line="360" w:lineRule="auto"/>
        <w:jc w:val="both"/>
        <w:rPr>
          <w:rFonts w:ascii="Times New Roman" w:eastAsia="Times New Roman" w:hAnsi="Times New Roman" w:cs="Times New Roman"/>
          <w:b/>
          <w:bCs/>
        </w:rPr>
      </w:pPr>
      <w:proofErr w:type="spellStart"/>
      <w:proofErr w:type="gramStart"/>
      <w:r w:rsidRPr="001D25B1">
        <w:rPr>
          <w:rFonts w:ascii="Times New Roman" w:eastAsia="Times New Roman" w:hAnsi="Times New Roman" w:cs="Times New Roman"/>
          <w:b/>
          <w:bCs/>
        </w:rPr>
        <w:t>Ans</w:t>
      </w:r>
      <w:proofErr w:type="spellEnd"/>
      <w:r w:rsidRPr="001D25B1">
        <w:rPr>
          <w:rFonts w:ascii="Times New Roman" w:eastAsia="Times New Roman" w:hAnsi="Times New Roman" w:cs="Times New Roman"/>
          <w:b/>
          <w:bCs/>
        </w:rPr>
        <w:t xml:space="preserve"> 2.</w:t>
      </w:r>
      <w:proofErr w:type="gramEnd"/>
    </w:p>
    <w:p w:rsidR="001D25B1" w:rsidRPr="001D25B1" w:rsidRDefault="001D25B1" w:rsidP="001D25B1">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b/>
          <w:bCs/>
        </w:rPr>
        <w:t xml:space="preserve">Introduction </w:t>
      </w:r>
    </w:p>
    <w:p w:rsidR="001D25B1" w:rsidRPr="001D25B1" w:rsidRDefault="001D25B1" w:rsidP="00D96B26">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rPr>
        <w:t xml:space="preserve">Life Cycle Costing has become a critical decision-making tool for infrastructure investments, especially in renewable energy projects where assets operate over long horizons and are exposed to regulatory, technological, and market uncertainties. In such projects, focusing only on initial capital expenditure can create misleading conclusions about true project profitability. The scenario of the multinational infrastructure company highlights a common organizational challenge: departments often view costs through narrow functional lenses. Engineering prioritizes durability and performance, finance emphasizes cost containment, while legal and operations focus on compliance and execution risks. These conflicting priorities can distort cost estimates and weaken strategic decisions. A robust LCC framework requires holistic thinking, transparency, and strong </w:t>
      </w:r>
    </w:p>
    <w:p w:rsidR="001D25B1" w:rsidRPr="001D25B1" w:rsidRDefault="001D25B1" w:rsidP="001D25B1">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rPr>
      </w:pPr>
    </w:p>
    <w:p w:rsidR="001D25B1" w:rsidRPr="007723DE" w:rsidRDefault="001D25B1" w:rsidP="007723DE">
      <w:pPr>
        <w:spacing w:line="360" w:lineRule="auto"/>
        <w:jc w:val="both"/>
        <w:rPr>
          <w:rFonts w:ascii="Times New Roman" w:eastAsia="Times New Roman" w:hAnsi="Times New Roman" w:cs="Times New Roman"/>
          <w:b/>
        </w:rPr>
      </w:pPr>
      <w:proofErr w:type="gramStart"/>
      <w:r w:rsidRPr="001D25B1">
        <w:rPr>
          <w:rFonts w:ascii="Times New Roman" w:eastAsia="Times New Roman" w:hAnsi="Times New Roman" w:cs="Times New Roman"/>
          <w:b/>
        </w:rPr>
        <w:t>Q3(</w:t>
      </w:r>
      <w:proofErr w:type="gramEnd"/>
      <w:r w:rsidRPr="001D25B1">
        <w:rPr>
          <w:rFonts w:ascii="Times New Roman" w:eastAsia="Times New Roman" w:hAnsi="Times New Roman" w:cs="Times New Roman"/>
          <w:b/>
        </w:rPr>
        <w:t>A). A manufacturing entity produces three products—X, Y, and Z—that share production resources and capacity constraints. The relevant data for a month are as follows: Total available production hours for the month are limited to 4,000. Each unit of X, Y, and Z requires 1, 2, and 1 production hour(s) respectively. Fixed costs are Rs.3</w:t>
      </w:r>
      <w:proofErr w:type="gramStart"/>
      <w:r w:rsidRPr="001D25B1">
        <w:rPr>
          <w:rFonts w:ascii="Times New Roman" w:eastAsia="Times New Roman" w:hAnsi="Times New Roman" w:cs="Times New Roman"/>
          <w:b/>
        </w:rPr>
        <w:t>,50,000</w:t>
      </w:r>
      <w:proofErr w:type="gramEnd"/>
      <w:r w:rsidRPr="001D25B1">
        <w:rPr>
          <w:rFonts w:ascii="Times New Roman" w:eastAsia="Times New Roman" w:hAnsi="Times New Roman" w:cs="Times New Roman"/>
          <w:b/>
        </w:rPr>
        <w:t xml:space="preserve"> per month. (a) Formulate a plan to maximize profit using Cost Volume Profit Analysis principles, clearly showing the optimal product mix considering the production constraint, and (b) calculate the break-even point in composite units under this optimal mix. Product Data: [Product: X, Sales Price per Unit (Rs.): 400, Variable Cost per Unit (Rs.): 250, Maximum Demand (Units): 2000]; [Product: Y, Sales Price per Unit (Rs.): 500, Variable Cost per Unit (Rs.): 310, Maximum Demand (Units): 1500]; [Product: Z, Sales Price per </w:t>
      </w:r>
      <w:r w:rsidRPr="001D25B1">
        <w:rPr>
          <w:rFonts w:ascii="Times New Roman" w:eastAsia="Times New Roman" w:hAnsi="Times New Roman" w:cs="Times New Roman"/>
          <w:b/>
        </w:rPr>
        <w:lastRenderedPageBreak/>
        <w:t>Unit (Rs.): 350, Variable Cost per Unit (Rs.): 200, Maximum Demand (Units): 3000]. (5 Marks)</w:t>
      </w:r>
    </w:p>
    <w:p w:rsidR="007723DE" w:rsidRPr="007723DE" w:rsidRDefault="007723DE" w:rsidP="007723DE">
      <w:pPr>
        <w:spacing w:line="360" w:lineRule="auto"/>
        <w:jc w:val="both"/>
        <w:rPr>
          <w:rFonts w:ascii="Times New Roman" w:eastAsia="Times New Roman" w:hAnsi="Times New Roman" w:cs="Times New Roman"/>
          <w:b/>
        </w:rPr>
      </w:pPr>
      <w:proofErr w:type="spellStart"/>
      <w:proofErr w:type="gramStart"/>
      <w:r w:rsidRPr="007723DE">
        <w:rPr>
          <w:rFonts w:ascii="Times New Roman" w:eastAsia="Times New Roman" w:hAnsi="Times New Roman" w:cs="Times New Roman"/>
          <w:b/>
        </w:rPr>
        <w:t>Ans</w:t>
      </w:r>
      <w:proofErr w:type="spellEnd"/>
      <w:r w:rsidRPr="007723DE">
        <w:rPr>
          <w:rFonts w:ascii="Times New Roman" w:eastAsia="Times New Roman" w:hAnsi="Times New Roman" w:cs="Times New Roman"/>
          <w:b/>
        </w:rPr>
        <w:t xml:space="preserve"> 3a.</w:t>
      </w:r>
      <w:proofErr w:type="gramEnd"/>
    </w:p>
    <w:p w:rsidR="007723DE" w:rsidRDefault="007723DE" w:rsidP="007723DE">
      <w:pPr>
        <w:spacing w:line="360" w:lineRule="auto"/>
        <w:jc w:val="both"/>
        <w:rPr>
          <w:rFonts w:ascii="Times New Roman" w:hAnsi="Times New Roman" w:cs="Times New Roman"/>
          <w:b/>
          <w:bCs/>
        </w:rPr>
      </w:pPr>
      <w:r w:rsidRPr="007723DE">
        <w:rPr>
          <w:rFonts w:ascii="Times New Roman" w:hAnsi="Times New Roman" w:cs="Times New Roman"/>
          <w:b/>
          <w:bCs/>
        </w:rPr>
        <w:t xml:space="preserve">Introduction </w:t>
      </w:r>
    </w:p>
    <w:p w:rsidR="007723DE" w:rsidRDefault="007723DE" w:rsidP="00D96B26">
      <w:pPr>
        <w:spacing w:line="360" w:lineRule="auto"/>
        <w:jc w:val="both"/>
        <w:rPr>
          <w:rFonts w:ascii="Times New Roman" w:hAnsi="Times New Roman" w:cs="Times New Roman"/>
        </w:rPr>
      </w:pPr>
      <w:r w:rsidRPr="007723DE">
        <w:rPr>
          <w:rFonts w:ascii="Times New Roman" w:hAnsi="Times New Roman" w:cs="Times New Roman"/>
        </w:rPr>
        <w:t xml:space="preserve">When a manufacturing firm operates under capacity constraints, profit maximization cannot rely only on total sales volume. Instead, management must decide how to allocate limited resources in the most efficient manner. Cost–Volume–Profit analysis provides a structured framework for such decisions by focusing on contribution behavior and break-even planning. In the case of products X, Y, and Z, production hours act as a critical limiting factor. Therefore, the objective is to design an optimal product mix that maximizes overall contribution while ensuring that fixed costs are </w:t>
      </w:r>
    </w:p>
    <w:p w:rsidR="007723DE" w:rsidRPr="007723DE" w:rsidRDefault="007723DE" w:rsidP="007723DE">
      <w:pPr>
        <w:spacing w:line="360" w:lineRule="auto"/>
        <w:jc w:val="both"/>
        <w:rPr>
          <w:rFonts w:ascii="Times New Roman" w:hAnsi="Times New Roman" w:cs="Times New Roman"/>
        </w:rPr>
      </w:pPr>
    </w:p>
    <w:p w:rsidR="007723DE" w:rsidRPr="007723DE" w:rsidRDefault="007723DE" w:rsidP="007723DE">
      <w:pPr>
        <w:spacing w:line="360" w:lineRule="auto"/>
        <w:jc w:val="both"/>
        <w:rPr>
          <w:rFonts w:ascii="Times New Roman" w:hAnsi="Times New Roman" w:cs="Times New Roman"/>
          <w:b/>
        </w:rPr>
      </w:pPr>
      <w:proofErr w:type="gramStart"/>
      <w:r w:rsidRPr="007723DE">
        <w:rPr>
          <w:rFonts w:ascii="Times New Roman" w:hAnsi="Times New Roman" w:cs="Times New Roman"/>
          <w:b/>
        </w:rPr>
        <w:t>Q3(</w:t>
      </w:r>
      <w:proofErr w:type="gramEnd"/>
      <w:r w:rsidRPr="007723DE">
        <w:rPr>
          <w:rFonts w:ascii="Times New Roman" w:hAnsi="Times New Roman" w:cs="Times New Roman"/>
          <w:b/>
        </w:rPr>
        <w:t xml:space="preserve">B). A manufacturing firm that produces multiple joint products from a single production process faces the recurring challenge of deciding whether to sell products at the split- off point or invest further for additional processing. The management notes incremental revenue and cost patterns are shifting due to technological innovation, and wants a forward-thinking method to </w:t>
      </w:r>
      <w:proofErr w:type="spellStart"/>
      <w:r w:rsidRPr="007723DE">
        <w:rPr>
          <w:rFonts w:ascii="Times New Roman" w:hAnsi="Times New Roman" w:cs="Times New Roman"/>
          <w:b/>
        </w:rPr>
        <w:t>optimise</w:t>
      </w:r>
      <w:proofErr w:type="spellEnd"/>
      <w:r w:rsidRPr="007723DE">
        <w:rPr>
          <w:rFonts w:ascii="Times New Roman" w:hAnsi="Times New Roman" w:cs="Times New Roman"/>
          <w:b/>
        </w:rPr>
        <w:t xml:space="preserve"> profit from these joint product decisions—while factoring in both quantitative and strategic qualitative </w:t>
      </w:r>
      <w:proofErr w:type="spellStart"/>
      <w:r w:rsidRPr="007723DE">
        <w:rPr>
          <w:rFonts w:ascii="Times New Roman" w:hAnsi="Times New Roman" w:cs="Times New Roman"/>
          <w:b/>
        </w:rPr>
        <w:t>concerns.Devise</w:t>
      </w:r>
      <w:proofErr w:type="spellEnd"/>
      <w:r w:rsidRPr="007723DE">
        <w:rPr>
          <w:rFonts w:ascii="Times New Roman" w:hAnsi="Times New Roman" w:cs="Times New Roman"/>
          <w:b/>
        </w:rPr>
        <w:t xml:space="preserve"> a decision-making model for the manufacturing firm to innovatively address the 'sell now or process further' dilemma for joint products. Your model should </w:t>
      </w:r>
      <w:proofErr w:type="spellStart"/>
      <w:r w:rsidRPr="007723DE">
        <w:rPr>
          <w:rFonts w:ascii="Times New Roman" w:hAnsi="Times New Roman" w:cs="Times New Roman"/>
          <w:b/>
        </w:rPr>
        <w:t>synthesise</w:t>
      </w:r>
      <w:proofErr w:type="spellEnd"/>
      <w:r w:rsidRPr="007723DE">
        <w:rPr>
          <w:rFonts w:ascii="Times New Roman" w:hAnsi="Times New Roman" w:cs="Times New Roman"/>
          <w:b/>
        </w:rPr>
        <w:t xml:space="preserve"> incremental analysis, forecast market shifts, and incorporate strategic objectives such as brand growth or customer retention, ensuring sustained competitive profitability. (5 Marks)</w:t>
      </w:r>
    </w:p>
    <w:p w:rsidR="007723DE" w:rsidRPr="007723DE" w:rsidRDefault="007723DE" w:rsidP="007723DE">
      <w:pPr>
        <w:spacing w:line="360" w:lineRule="auto"/>
        <w:jc w:val="both"/>
        <w:rPr>
          <w:rFonts w:ascii="Times New Roman" w:hAnsi="Times New Roman" w:cs="Times New Roman"/>
          <w:b/>
        </w:rPr>
      </w:pPr>
      <w:proofErr w:type="spellStart"/>
      <w:proofErr w:type="gramStart"/>
      <w:r>
        <w:rPr>
          <w:rFonts w:ascii="Times New Roman" w:hAnsi="Times New Roman" w:cs="Times New Roman"/>
          <w:b/>
        </w:rPr>
        <w:t>Ans</w:t>
      </w:r>
      <w:proofErr w:type="spellEnd"/>
      <w:r>
        <w:rPr>
          <w:rFonts w:ascii="Times New Roman" w:hAnsi="Times New Roman" w:cs="Times New Roman"/>
          <w:b/>
        </w:rPr>
        <w:t xml:space="preserve"> 3b.</w:t>
      </w:r>
      <w:proofErr w:type="gramEnd"/>
    </w:p>
    <w:p w:rsidR="007723DE" w:rsidRDefault="007723DE" w:rsidP="007723DE">
      <w:pPr>
        <w:pStyle w:val="BodyText"/>
        <w:spacing w:line="360" w:lineRule="auto"/>
        <w:jc w:val="both"/>
        <w:rPr>
          <w:rFonts w:ascii="Times New Roman" w:hAnsi="Times New Roman" w:cs="Times New Roman"/>
        </w:rPr>
      </w:pPr>
      <w:r w:rsidRPr="007723DE">
        <w:rPr>
          <w:rFonts w:ascii="Times New Roman" w:hAnsi="Times New Roman" w:cs="Times New Roman"/>
          <w:b/>
          <w:bCs/>
        </w:rPr>
        <w:t xml:space="preserve">Introduction </w:t>
      </w:r>
    </w:p>
    <w:p w:rsidR="007723DE" w:rsidRPr="007723DE" w:rsidRDefault="007723DE" w:rsidP="00D96B26">
      <w:pPr>
        <w:pStyle w:val="BodyText"/>
        <w:spacing w:line="360" w:lineRule="auto"/>
        <w:jc w:val="both"/>
        <w:rPr>
          <w:rFonts w:ascii="Times New Roman" w:hAnsi="Times New Roman" w:cs="Times New Roman"/>
        </w:rPr>
      </w:pPr>
      <w:r w:rsidRPr="007723DE">
        <w:rPr>
          <w:rFonts w:ascii="Times New Roman" w:hAnsi="Times New Roman" w:cs="Times New Roman"/>
        </w:rPr>
        <w:t xml:space="preserve">Joint product decisions present a complex challenge for manufacturing firms because costs incurred before the split-off point are common and irreversible. The real decision begins after split-off, where management must choose between immediate sale and further processing. With </w:t>
      </w:r>
      <w:r w:rsidRPr="007723DE">
        <w:rPr>
          <w:rFonts w:ascii="Times New Roman" w:hAnsi="Times New Roman" w:cs="Times New Roman"/>
        </w:rPr>
        <w:lastRenderedPageBreak/>
        <w:t xml:space="preserve">technological innovation altering cost structures and market dynamics, relying only on traditional accounting approaches may no longer be sufficient. A forward-looking decision model is therefore required to </w:t>
      </w:r>
    </w:p>
    <w:p w:rsidR="007723DE" w:rsidRPr="007723DE" w:rsidRDefault="007723DE" w:rsidP="007723DE">
      <w:pPr>
        <w:pStyle w:val="BodyText"/>
      </w:pPr>
    </w:p>
    <w:sectPr w:rsidR="007723DE" w:rsidRPr="007723DE" w:rsidSect="00DF4E64">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02C45A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9118B5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DF4E64"/>
    <w:rsid w:val="001D25B1"/>
    <w:rsid w:val="007723DE"/>
    <w:rsid w:val="009E3B6A"/>
    <w:rsid w:val="00C27BC3"/>
    <w:rsid w:val="00C60EC0"/>
    <w:rsid w:val="00D96B26"/>
    <w:rsid w:val="00DF4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atentStyles>
  <w:style w:type="paragraph" w:default="1" w:styleId="Normal">
    <w:name w:val="Normal"/>
    <w:qFormat/>
    <w:rsid w:val="00DF4E6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F4E64"/>
    <w:pPr>
      <w:spacing w:before="180" w:after="180"/>
    </w:pPr>
  </w:style>
  <w:style w:type="paragraph" w:customStyle="1" w:styleId="FirstParagraph">
    <w:name w:val="First Paragraph"/>
    <w:basedOn w:val="BodyText"/>
    <w:next w:val="BodyText"/>
    <w:qFormat/>
    <w:rsid w:val="00DF4E64"/>
  </w:style>
  <w:style w:type="paragraph" w:customStyle="1" w:styleId="Compact">
    <w:name w:val="Compact"/>
    <w:basedOn w:val="BodyText"/>
    <w:qFormat/>
    <w:rsid w:val="00DF4E64"/>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DF4E64"/>
    <w:pPr>
      <w:keepNext/>
      <w:keepLines/>
    </w:pPr>
    <w:rPr>
      <w:sz w:val="24"/>
      <w:szCs w:val="24"/>
    </w:rPr>
  </w:style>
  <w:style w:type="paragraph" w:styleId="Date">
    <w:name w:val="Date"/>
    <w:basedOn w:val="Title"/>
    <w:next w:val="BodyText"/>
    <w:qFormat/>
    <w:rsid w:val="00DF4E64"/>
    <w:pPr>
      <w:keepNext/>
      <w:keepLines/>
    </w:pPr>
    <w:rPr>
      <w:sz w:val="24"/>
      <w:szCs w:val="24"/>
    </w:rPr>
  </w:style>
  <w:style w:type="paragraph" w:customStyle="1" w:styleId="AbstractTitle">
    <w:name w:val="Abstract Title"/>
    <w:basedOn w:val="Normal"/>
    <w:next w:val="Abstract"/>
    <w:qFormat/>
    <w:rsid w:val="00DF4E64"/>
    <w:pPr>
      <w:keepNext/>
      <w:keepLines/>
      <w:spacing w:before="300" w:after="0"/>
      <w:jc w:val="center"/>
    </w:pPr>
    <w:rPr>
      <w:b/>
      <w:sz w:val="20"/>
      <w:szCs w:val="20"/>
    </w:rPr>
  </w:style>
  <w:style w:type="paragraph" w:customStyle="1" w:styleId="Abstract">
    <w:name w:val="Abstract"/>
    <w:basedOn w:val="Normal"/>
    <w:next w:val="BodyText"/>
    <w:qFormat/>
    <w:rsid w:val="00DF4E64"/>
    <w:pPr>
      <w:keepNext/>
      <w:keepLines/>
      <w:spacing w:before="100" w:after="300"/>
    </w:pPr>
    <w:rPr>
      <w:sz w:val="20"/>
      <w:szCs w:val="20"/>
    </w:rPr>
  </w:style>
  <w:style w:type="paragraph" w:styleId="Bibliography">
    <w:name w:val="Bibliography"/>
    <w:basedOn w:val="Normal"/>
    <w:qFormat/>
    <w:rsid w:val="00DF4E6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DF4E64"/>
    <w:pPr>
      <w:spacing w:before="100" w:after="100"/>
      <w:ind w:left="480" w:right="480"/>
    </w:pPr>
  </w:style>
  <w:style w:type="paragraph" w:styleId="FootnoteText">
    <w:name w:val="footnote text"/>
    <w:basedOn w:val="Normal"/>
    <w:uiPriority w:val="9"/>
    <w:unhideWhenUsed/>
    <w:qFormat/>
    <w:rsid w:val="00DF4E64"/>
  </w:style>
  <w:style w:type="paragraph" w:customStyle="1" w:styleId="FootnoteBlockText">
    <w:name w:val="Footnote Block Text"/>
    <w:basedOn w:val="FootnoteText"/>
    <w:next w:val="FootnoteText"/>
    <w:uiPriority w:val="9"/>
    <w:unhideWhenUsed/>
    <w:qFormat/>
    <w:rsid w:val="00DF4E64"/>
    <w:pPr>
      <w:spacing w:before="100" w:after="100"/>
      <w:ind w:left="480" w:right="480"/>
    </w:pPr>
  </w:style>
  <w:style w:type="table" w:customStyle="1" w:styleId="Table">
    <w:name w:val="Table"/>
    <w:semiHidden/>
    <w:unhideWhenUsed/>
    <w:qFormat/>
    <w:rsid w:val="00DF4E64"/>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DF4E64"/>
    <w:pPr>
      <w:keepNext/>
      <w:keepLines/>
      <w:spacing w:after="0"/>
    </w:pPr>
    <w:rPr>
      <w:b/>
    </w:rPr>
  </w:style>
  <w:style w:type="paragraph" w:customStyle="1" w:styleId="Definition">
    <w:name w:val="Definition"/>
    <w:basedOn w:val="Normal"/>
    <w:rsid w:val="00DF4E64"/>
  </w:style>
  <w:style w:type="paragraph" w:styleId="Caption">
    <w:name w:val="caption"/>
    <w:basedOn w:val="Normal"/>
    <w:link w:val="BodyTextChar"/>
    <w:rsid w:val="00DF4E64"/>
    <w:pPr>
      <w:spacing w:after="120"/>
    </w:pPr>
    <w:rPr>
      <w:i/>
    </w:rPr>
  </w:style>
  <w:style w:type="paragraph" w:customStyle="1" w:styleId="TableCaption">
    <w:name w:val="Table Caption"/>
    <w:basedOn w:val="Caption"/>
    <w:rsid w:val="00DF4E64"/>
    <w:pPr>
      <w:keepNext/>
    </w:pPr>
  </w:style>
  <w:style w:type="paragraph" w:customStyle="1" w:styleId="ImageCaption">
    <w:name w:val="Image Caption"/>
    <w:basedOn w:val="Caption"/>
    <w:rsid w:val="00DF4E64"/>
  </w:style>
  <w:style w:type="paragraph" w:customStyle="1" w:styleId="Figure">
    <w:name w:val="Figure"/>
    <w:basedOn w:val="Normal"/>
    <w:rsid w:val="00DF4E64"/>
  </w:style>
  <w:style w:type="paragraph" w:customStyle="1" w:styleId="CaptionedFigure">
    <w:name w:val="Captioned Figure"/>
    <w:basedOn w:val="Figure"/>
    <w:rsid w:val="00DF4E64"/>
    <w:pPr>
      <w:keepNext/>
    </w:pPr>
  </w:style>
  <w:style w:type="character" w:customStyle="1" w:styleId="BodyTextChar">
    <w:name w:val="Body Text Char"/>
    <w:basedOn w:val="DefaultParagraphFont"/>
    <w:link w:val="Caption"/>
    <w:rsid w:val="00DF4E64"/>
  </w:style>
  <w:style w:type="character" w:customStyle="1" w:styleId="VerbatimChar">
    <w:name w:val="Verbatim Char"/>
    <w:basedOn w:val="BodyTextChar"/>
    <w:link w:val="SourceCode"/>
    <w:rsid w:val="00DF4E64"/>
    <w:rPr>
      <w:rFonts w:ascii="Consolas" w:hAnsi="Consolas"/>
      <w:sz w:val="22"/>
    </w:rPr>
  </w:style>
  <w:style w:type="character" w:customStyle="1" w:styleId="SectionNumber">
    <w:name w:val="Section Number"/>
    <w:basedOn w:val="BodyTextChar"/>
    <w:rsid w:val="00DF4E64"/>
  </w:style>
  <w:style w:type="character" w:styleId="FootnoteReference">
    <w:name w:val="footnote reference"/>
    <w:basedOn w:val="BodyTextChar"/>
    <w:rsid w:val="00DF4E64"/>
    <w:rPr>
      <w:vertAlign w:val="superscript"/>
    </w:rPr>
  </w:style>
  <w:style w:type="character" w:styleId="Hyperlink">
    <w:name w:val="Hyperlink"/>
    <w:basedOn w:val="BodyTextChar"/>
    <w:rsid w:val="00DF4E64"/>
    <w:rPr>
      <w:color w:val="156082" w:themeColor="accent1"/>
    </w:rPr>
  </w:style>
  <w:style w:type="paragraph" w:styleId="TOCHeading">
    <w:name w:val="TOC Heading"/>
    <w:basedOn w:val="Heading1"/>
    <w:next w:val="BodyText"/>
    <w:uiPriority w:val="39"/>
    <w:unhideWhenUsed/>
    <w:qFormat/>
    <w:rsid w:val="00DF4E64"/>
    <w:pPr>
      <w:spacing w:before="240" w:line="259" w:lineRule="auto"/>
      <w:outlineLvl w:val="9"/>
    </w:pPr>
  </w:style>
  <w:style w:type="paragraph" w:customStyle="1" w:styleId="SourceCode">
    <w:name w:val="Source Code"/>
    <w:basedOn w:val="Normal"/>
    <w:link w:val="VerbatimChar"/>
    <w:rsid w:val="00DF4E64"/>
    <w:pPr>
      <w:wordWrap w:val="0"/>
    </w:pPr>
  </w:style>
  <w:style w:type="character" w:customStyle="1" w:styleId="KeywordTok">
    <w:name w:val="KeywordTok"/>
    <w:basedOn w:val="VerbatimChar"/>
    <w:rsid w:val="00DF4E64"/>
    <w:rPr>
      <w:b/>
      <w:color w:val="007020"/>
    </w:rPr>
  </w:style>
  <w:style w:type="character" w:customStyle="1" w:styleId="DataTypeTok">
    <w:name w:val="DataTypeTok"/>
    <w:basedOn w:val="VerbatimChar"/>
    <w:rsid w:val="00DF4E64"/>
    <w:rPr>
      <w:color w:val="902000"/>
    </w:rPr>
  </w:style>
  <w:style w:type="character" w:customStyle="1" w:styleId="DecValTok">
    <w:name w:val="DecValTok"/>
    <w:basedOn w:val="VerbatimChar"/>
    <w:rsid w:val="00DF4E64"/>
    <w:rPr>
      <w:color w:val="40A070"/>
    </w:rPr>
  </w:style>
  <w:style w:type="character" w:customStyle="1" w:styleId="BaseNTok">
    <w:name w:val="BaseNTok"/>
    <w:basedOn w:val="VerbatimChar"/>
    <w:rsid w:val="00DF4E64"/>
    <w:rPr>
      <w:color w:val="40A070"/>
    </w:rPr>
  </w:style>
  <w:style w:type="character" w:customStyle="1" w:styleId="FloatTok">
    <w:name w:val="FloatTok"/>
    <w:basedOn w:val="VerbatimChar"/>
    <w:rsid w:val="00DF4E64"/>
    <w:rPr>
      <w:color w:val="40A070"/>
    </w:rPr>
  </w:style>
  <w:style w:type="character" w:customStyle="1" w:styleId="ConstantTok">
    <w:name w:val="ConstantTok"/>
    <w:basedOn w:val="VerbatimChar"/>
    <w:rsid w:val="00DF4E64"/>
    <w:rPr>
      <w:color w:val="880000"/>
    </w:rPr>
  </w:style>
  <w:style w:type="character" w:customStyle="1" w:styleId="CharTok">
    <w:name w:val="CharTok"/>
    <w:basedOn w:val="VerbatimChar"/>
    <w:rsid w:val="00DF4E64"/>
    <w:rPr>
      <w:color w:val="4070A0"/>
    </w:rPr>
  </w:style>
  <w:style w:type="character" w:customStyle="1" w:styleId="SpecialCharTok">
    <w:name w:val="SpecialCharTok"/>
    <w:basedOn w:val="VerbatimChar"/>
    <w:rsid w:val="00DF4E64"/>
    <w:rPr>
      <w:color w:val="4070A0"/>
    </w:rPr>
  </w:style>
  <w:style w:type="character" w:customStyle="1" w:styleId="StringTok">
    <w:name w:val="StringTok"/>
    <w:basedOn w:val="VerbatimChar"/>
    <w:rsid w:val="00DF4E64"/>
    <w:rPr>
      <w:color w:val="4070A0"/>
    </w:rPr>
  </w:style>
  <w:style w:type="character" w:customStyle="1" w:styleId="VerbatimStringTok">
    <w:name w:val="VerbatimStringTok"/>
    <w:basedOn w:val="VerbatimChar"/>
    <w:rsid w:val="00DF4E64"/>
    <w:rPr>
      <w:color w:val="4070A0"/>
    </w:rPr>
  </w:style>
  <w:style w:type="character" w:customStyle="1" w:styleId="SpecialStringTok">
    <w:name w:val="SpecialStringTok"/>
    <w:basedOn w:val="VerbatimChar"/>
    <w:rsid w:val="00DF4E64"/>
    <w:rPr>
      <w:color w:val="BB6688"/>
    </w:rPr>
  </w:style>
  <w:style w:type="character" w:customStyle="1" w:styleId="ImportTok">
    <w:name w:val="ImportTok"/>
    <w:basedOn w:val="VerbatimChar"/>
    <w:rsid w:val="00DF4E64"/>
    <w:rPr>
      <w:b/>
      <w:color w:val="008000"/>
    </w:rPr>
  </w:style>
  <w:style w:type="character" w:customStyle="1" w:styleId="CommentTok">
    <w:name w:val="CommentTok"/>
    <w:basedOn w:val="VerbatimChar"/>
    <w:rsid w:val="00DF4E64"/>
    <w:rPr>
      <w:i/>
      <w:color w:val="60A0B0"/>
    </w:rPr>
  </w:style>
  <w:style w:type="character" w:customStyle="1" w:styleId="DocumentationTok">
    <w:name w:val="DocumentationTok"/>
    <w:basedOn w:val="VerbatimChar"/>
    <w:rsid w:val="00DF4E64"/>
    <w:rPr>
      <w:i/>
      <w:color w:val="BA2121"/>
    </w:rPr>
  </w:style>
  <w:style w:type="character" w:customStyle="1" w:styleId="AnnotationTok">
    <w:name w:val="AnnotationTok"/>
    <w:basedOn w:val="VerbatimChar"/>
    <w:rsid w:val="00DF4E64"/>
    <w:rPr>
      <w:b/>
      <w:i/>
      <w:color w:val="60A0B0"/>
    </w:rPr>
  </w:style>
  <w:style w:type="character" w:customStyle="1" w:styleId="CommentVarTok">
    <w:name w:val="CommentVarTok"/>
    <w:basedOn w:val="VerbatimChar"/>
    <w:rsid w:val="00DF4E64"/>
    <w:rPr>
      <w:b/>
      <w:i/>
      <w:color w:val="60A0B0"/>
    </w:rPr>
  </w:style>
  <w:style w:type="character" w:customStyle="1" w:styleId="OtherTok">
    <w:name w:val="OtherTok"/>
    <w:basedOn w:val="VerbatimChar"/>
    <w:rsid w:val="00DF4E64"/>
    <w:rPr>
      <w:color w:val="007020"/>
    </w:rPr>
  </w:style>
  <w:style w:type="character" w:customStyle="1" w:styleId="FunctionTok">
    <w:name w:val="FunctionTok"/>
    <w:basedOn w:val="VerbatimChar"/>
    <w:rsid w:val="00DF4E64"/>
    <w:rPr>
      <w:color w:val="06287E"/>
    </w:rPr>
  </w:style>
  <w:style w:type="character" w:customStyle="1" w:styleId="VariableTok">
    <w:name w:val="VariableTok"/>
    <w:basedOn w:val="VerbatimChar"/>
    <w:rsid w:val="00DF4E64"/>
    <w:rPr>
      <w:color w:val="19177C"/>
    </w:rPr>
  </w:style>
  <w:style w:type="character" w:customStyle="1" w:styleId="ControlFlowTok">
    <w:name w:val="ControlFlowTok"/>
    <w:basedOn w:val="VerbatimChar"/>
    <w:rsid w:val="00DF4E64"/>
    <w:rPr>
      <w:b/>
      <w:color w:val="007020"/>
    </w:rPr>
  </w:style>
  <w:style w:type="character" w:customStyle="1" w:styleId="OperatorTok">
    <w:name w:val="OperatorTok"/>
    <w:basedOn w:val="VerbatimChar"/>
    <w:rsid w:val="00DF4E64"/>
    <w:rPr>
      <w:color w:val="666666"/>
    </w:rPr>
  </w:style>
  <w:style w:type="character" w:customStyle="1" w:styleId="BuiltInTok">
    <w:name w:val="BuiltInTok"/>
    <w:basedOn w:val="VerbatimChar"/>
    <w:rsid w:val="00DF4E64"/>
    <w:rPr>
      <w:color w:val="008000"/>
    </w:rPr>
  </w:style>
  <w:style w:type="character" w:customStyle="1" w:styleId="ExtensionTok">
    <w:name w:val="ExtensionTok"/>
    <w:basedOn w:val="VerbatimChar"/>
    <w:rsid w:val="00DF4E64"/>
  </w:style>
  <w:style w:type="character" w:customStyle="1" w:styleId="PreprocessorTok">
    <w:name w:val="PreprocessorTok"/>
    <w:basedOn w:val="VerbatimChar"/>
    <w:rsid w:val="00DF4E64"/>
    <w:rPr>
      <w:color w:val="BC7A00"/>
    </w:rPr>
  </w:style>
  <w:style w:type="character" w:customStyle="1" w:styleId="AttributeTok">
    <w:name w:val="AttributeTok"/>
    <w:basedOn w:val="VerbatimChar"/>
    <w:rsid w:val="00DF4E64"/>
    <w:rPr>
      <w:color w:val="7D9029"/>
    </w:rPr>
  </w:style>
  <w:style w:type="character" w:customStyle="1" w:styleId="RegionMarkerTok">
    <w:name w:val="RegionMarkerTok"/>
    <w:basedOn w:val="VerbatimChar"/>
    <w:rsid w:val="00DF4E64"/>
  </w:style>
  <w:style w:type="character" w:customStyle="1" w:styleId="InformationTok">
    <w:name w:val="InformationTok"/>
    <w:basedOn w:val="VerbatimChar"/>
    <w:rsid w:val="00DF4E64"/>
    <w:rPr>
      <w:b/>
      <w:i/>
      <w:color w:val="60A0B0"/>
    </w:rPr>
  </w:style>
  <w:style w:type="character" w:customStyle="1" w:styleId="WarningTok">
    <w:name w:val="WarningTok"/>
    <w:basedOn w:val="VerbatimChar"/>
    <w:rsid w:val="00DF4E64"/>
    <w:rPr>
      <w:b/>
      <w:i/>
      <w:color w:val="60A0B0"/>
    </w:rPr>
  </w:style>
  <w:style w:type="character" w:customStyle="1" w:styleId="AlertTok">
    <w:name w:val="AlertTok"/>
    <w:basedOn w:val="VerbatimChar"/>
    <w:rsid w:val="00DF4E64"/>
    <w:rPr>
      <w:b/>
      <w:color w:val="FF0000"/>
    </w:rPr>
  </w:style>
  <w:style w:type="character" w:customStyle="1" w:styleId="ErrorTok">
    <w:name w:val="ErrorTok"/>
    <w:basedOn w:val="VerbatimChar"/>
    <w:rsid w:val="00DF4E64"/>
    <w:rPr>
      <w:b/>
      <w:color w:val="FF0000"/>
    </w:rPr>
  </w:style>
  <w:style w:type="character" w:customStyle="1" w:styleId="NormalTok">
    <w:name w:val="NormalTok"/>
    <w:basedOn w:val="VerbatimChar"/>
    <w:rsid w:val="00DF4E64"/>
  </w:style>
  <w:style w:type="paragraph" w:styleId="BalloonText">
    <w:name w:val="Balloon Text"/>
    <w:basedOn w:val="Normal"/>
    <w:link w:val="BalloonTextChar"/>
    <w:rsid w:val="001D25B1"/>
    <w:pPr>
      <w:spacing w:after="0"/>
    </w:pPr>
    <w:rPr>
      <w:rFonts w:ascii="Tahoma" w:hAnsi="Tahoma" w:cs="Tahoma"/>
      <w:sz w:val="16"/>
      <w:szCs w:val="16"/>
    </w:rPr>
  </w:style>
  <w:style w:type="character" w:customStyle="1" w:styleId="BalloonTextChar">
    <w:name w:val="Balloon Text Char"/>
    <w:basedOn w:val="DefaultParagraphFont"/>
    <w:link w:val="BalloonText"/>
    <w:rsid w:val="001D25B1"/>
    <w:rPr>
      <w:rFonts w:ascii="Tahoma" w:hAnsi="Tahoma" w:cs="Tahoma"/>
      <w:sz w:val="16"/>
      <w:szCs w:val="16"/>
    </w:rPr>
  </w:style>
  <w:style w:type="paragraph" w:styleId="NormalWeb">
    <w:name w:val="Normal (Web)"/>
    <w:basedOn w:val="Normal"/>
    <w:uiPriority w:val="99"/>
    <w:unhideWhenUsed/>
    <w:rsid w:val="00D96B2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6B26"/>
    <w:rPr>
      <w:b/>
      <w:bCs/>
    </w:rPr>
  </w:style>
</w:styles>
</file>

<file path=word/webSettings.xml><?xml version="1.0" encoding="utf-8"?>
<w:webSettings xmlns:r="http://schemas.openxmlformats.org/officeDocument/2006/relationships" xmlns:w="http://schemas.openxmlformats.org/wordprocessingml/2006/main">
  <w:divs>
    <w:div w:id="10185306">
      <w:bodyDiv w:val="1"/>
      <w:marLeft w:val="0"/>
      <w:marRight w:val="0"/>
      <w:marTop w:val="0"/>
      <w:marBottom w:val="0"/>
      <w:divBdr>
        <w:top w:val="none" w:sz="0" w:space="0" w:color="auto"/>
        <w:left w:val="none" w:sz="0" w:space="0" w:color="auto"/>
        <w:bottom w:val="none" w:sz="0" w:space="0" w:color="auto"/>
        <w:right w:val="none" w:sz="0" w:space="0" w:color="auto"/>
      </w:divBdr>
      <w:divsChild>
        <w:div w:id="1709985200">
          <w:marLeft w:val="0"/>
          <w:marRight w:val="0"/>
          <w:marTop w:val="0"/>
          <w:marBottom w:val="0"/>
          <w:divBdr>
            <w:top w:val="none" w:sz="0" w:space="0" w:color="auto"/>
            <w:left w:val="none" w:sz="0" w:space="0" w:color="auto"/>
            <w:bottom w:val="none" w:sz="0" w:space="0" w:color="auto"/>
            <w:right w:val="none" w:sz="0" w:space="0" w:color="auto"/>
          </w:divBdr>
          <w:divsChild>
            <w:div w:id="1815635224">
              <w:marLeft w:val="0"/>
              <w:marRight w:val="0"/>
              <w:marTop w:val="0"/>
              <w:marBottom w:val="0"/>
              <w:divBdr>
                <w:top w:val="none" w:sz="0" w:space="0" w:color="auto"/>
                <w:left w:val="none" w:sz="0" w:space="0" w:color="auto"/>
                <w:bottom w:val="none" w:sz="0" w:space="0" w:color="auto"/>
                <w:right w:val="none" w:sz="0" w:space="0" w:color="auto"/>
              </w:divBdr>
              <w:divsChild>
                <w:div w:id="743721051">
                  <w:marLeft w:val="0"/>
                  <w:marRight w:val="0"/>
                  <w:marTop w:val="0"/>
                  <w:marBottom w:val="0"/>
                  <w:divBdr>
                    <w:top w:val="none" w:sz="0" w:space="0" w:color="auto"/>
                    <w:left w:val="none" w:sz="0" w:space="0" w:color="auto"/>
                    <w:bottom w:val="none" w:sz="0" w:space="0" w:color="auto"/>
                    <w:right w:val="none" w:sz="0" w:space="0" w:color="auto"/>
                  </w:divBdr>
                  <w:divsChild>
                    <w:div w:id="1842309559">
                      <w:marLeft w:val="0"/>
                      <w:marRight w:val="0"/>
                      <w:marTop w:val="0"/>
                      <w:marBottom w:val="0"/>
                      <w:divBdr>
                        <w:top w:val="none" w:sz="0" w:space="0" w:color="auto"/>
                        <w:left w:val="none" w:sz="0" w:space="0" w:color="auto"/>
                        <w:bottom w:val="none" w:sz="0" w:space="0" w:color="auto"/>
                        <w:right w:val="none" w:sz="0" w:space="0" w:color="auto"/>
                      </w:divBdr>
                      <w:divsChild>
                        <w:div w:id="724986366">
                          <w:marLeft w:val="0"/>
                          <w:marRight w:val="0"/>
                          <w:marTop w:val="0"/>
                          <w:marBottom w:val="0"/>
                          <w:divBdr>
                            <w:top w:val="none" w:sz="0" w:space="0" w:color="auto"/>
                            <w:left w:val="none" w:sz="0" w:space="0" w:color="auto"/>
                            <w:bottom w:val="none" w:sz="0" w:space="0" w:color="auto"/>
                            <w:right w:val="none" w:sz="0" w:space="0" w:color="auto"/>
                          </w:divBdr>
                          <w:divsChild>
                            <w:div w:id="2788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0431">
      <w:bodyDiv w:val="1"/>
      <w:marLeft w:val="0"/>
      <w:marRight w:val="0"/>
      <w:marTop w:val="0"/>
      <w:marBottom w:val="0"/>
      <w:divBdr>
        <w:top w:val="none" w:sz="0" w:space="0" w:color="auto"/>
        <w:left w:val="none" w:sz="0" w:space="0" w:color="auto"/>
        <w:bottom w:val="none" w:sz="0" w:space="0" w:color="auto"/>
        <w:right w:val="none" w:sz="0" w:space="0" w:color="auto"/>
      </w:divBdr>
    </w:div>
    <w:div w:id="346181079">
      <w:bodyDiv w:val="1"/>
      <w:marLeft w:val="0"/>
      <w:marRight w:val="0"/>
      <w:marTop w:val="0"/>
      <w:marBottom w:val="0"/>
      <w:divBdr>
        <w:top w:val="none" w:sz="0" w:space="0" w:color="auto"/>
        <w:left w:val="none" w:sz="0" w:space="0" w:color="auto"/>
        <w:bottom w:val="none" w:sz="0" w:space="0" w:color="auto"/>
        <w:right w:val="none" w:sz="0" w:space="0" w:color="auto"/>
      </w:divBdr>
    </w:div>
    <w:div w:id="673651916">
      <w:bodyDiv w:val="1"/>
      <w:marLeft w:val="0"/>
      <w:marRight w:val="0"/>
      <w:marTop w:val="0"/>
      <w:marBottom w:val="0"/>
      <w:divBdr>
        <w:top w:val="none" w:sz="0" w:space="0" w:color="auto"/>
        <w:left w:val="none" w:sz="0" w:space="0" w:color="auto"/>
        <w:bottom w:val="none" w:sz="0" w:space="0" w:color="auto"/>
        <w:right w:val="none" w:sz="0" w:space="0" w:color="auto"/>
      </w:divBdr>
    </w:div>
    <w:div w:id="866142417">
      <w:bodyDiv w:val="1"/>
      <w:marLeft w:val="0"/>
      <w:marRight w:val="0"/>
      <w:marTop w:val="0"/>
      <w:marBottom w:val="0"/>
      <w:divBdr>
        <w:top w:val="none" w:sz="0" w:space="0" w:color="auto"/>
        <w:left w:val="none" w:sz="0" w:space="0" w:color="auto"/>
        <w:bottom w:val="none" w:sz="0" w:space="0" w:color="auto"/>
        <w:right w:val="none" w:sz="0" w:space="0" w:color="auto"/>
      </w:divBdr>
    </w:div>
    <w:div w:id="1243829214">
      <w:bodyDiv w:val="1"/>
      <w:marLeft w:val="0"/>
      <w:marRight w:val="0"/>
      <w:marTop w:val="0"/>
      <w:marBottom w:val="0"/>
      <w:divBdr>
        <w:top w:val="none" w:sz="0" w:space="0" w:color="auto"/>
        <w:left w:val="none" w:sz="0" w:space="0" w:color="auto"/>
        <w:bottom w:val="none" w:sz="0" w:space="0" w:color="auto"/>
        <w:right w:val="none" w:sz="0" w:space="0" w:color="auto"/>
      </w:divBdr>
    </w:div>
    <w:div w:id="1339313236">
      <w:bodyDiv w:val="1"/>
      <w:marLeft w:val="0"/>
      <w:marRight w:val="0"/>
      <w:marTop w:val="0"/>
      <w:marBottom w:val="0"/>
      <w:divBdr>
        <w:top w:val="none" w:sz="0" w:space="0" w:color="auto"/>
        <w:left w:val="none" w:sz="0" w:space="0" w:color="auto"/>
        <w:bottom w:val="none" w:sz="0" w:space="0" w:color="auto"/>
        <w:right w:val="none" w:sz="0" w:space="0" w:color="auto"/>
      </w:divBdr>
      <w:divsChild>
        <w:div w:id="1239360850">
          <w:marLeft w:val="0"/>
          <w:marRight w:val="0"/>
          <w:marTop w:val="0"/>
          <w:marBottom w:val="0"/>
          <w:divBdr>
            <w:top w:val="none" w:sz="0" w:space="0" w:color="auto"/>
            <w:left w:val="none" w:sz="0" w:space="0" w:color="auto"/>
            <w:bottom w:val="none" w:sz="0" w:space="0" w:color="auto"/>
            <w:right w:val="none" w:sz="0" w:space="0" w:color="auto"/>
          </w:divBdr>
          <w:divsChild>
            <w:div w:id="1495409878">
              <w:marLeft w:val="0"/>
              <w:marRight w:val="0"/>
              <w:marTop w:val="0"/>
              <w:marBottom w:val="0"/>
              <w:divBdr>
                <w:top w:val="none" w:sz="0" w:space="0" w:color="auto"/>
                <w:left w:val="none" w:sz="0" w:space="0" w:color="auto"/>
                <w:bottom w:val="none" w:sz="0" w:space="0" w:color="auto"/>
                <w:right w:val="none" w:sz="0" w:space="0" w:color="auto"/>
              </w:divBdr>
              <w:divsChild>
                <w:div w:id="40861397">
                  <w:marLeft w:val="0"/>
                  <w:marRight w:val="0"/>
                  <w:marTop w:val="0"/>
                  <w:marBottom w:val="0"/>
                  <w:divBdr>
                    <w:top w:val="none" w:sz="0" w:space="0" w:color="auto"/>
                    <w:left w:val="none" w:sz="0" w:space="0" w:color="auto"/>
                    <w:bottom w:val="none" w:sz="0" w:space="0" w:color="auto"/>
                    <w:right w:val="none" w:sz="0" w:space="0" w:color="auto"/>
                  </w:divBdr>
                  <w:divsChild>
                    <w:div w:id="87968606">
                      <w:marLeft w:val="0"/>
                      <w:marRight w:val="0"/>
                      <w:marTop w:val="0"/>
                      <w:marBottom w:val="0"/>
                      <w:divBdr>
                        <w:top w:val="none" w:sz="0" w:space="0" w:color="auto"/>
                        <w:left w:val="none" w:sz="0" w:space="0" w:color="auto"/>
                        <w:bottom w:val="none" w:sz="0" w:space="0" w:color="auto"/>
                        <w:right w:val="none" w:sz="0" w:space="0" w:color="auto"/>
                      </w:divBdr>
                      <w:divsChild>
                        <w:div w:id="1604453750">
                          <w:marLeft w:val="0"/>
                          <w:marRight w:val="0"/>
                          <w:marTop w:val="0"/>
                          <w:marBottom w:val="0"/>
                          <w:divBdr>
                            <w:top w:val="none" w:sz="0" w:space="0" w:color="auto"/>
                            <w:left w:val="none" w:sz="0" w:space="0" w:color="auto"/>
                            <w:bottom w:val="none" w:sz="0" w:space="0" w:color="auto"/>
                            <w:right w:val="none" w:sz="0" w:space="0" w:color="auto"/>
                          </w:divBdr>
                          <w:divsChild>
                            <w:div w:id="1966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7772">
      <w:bodyDiv w:val="1"/>
      <w:marLeft w:val="0"/>
      <w:marRight w:val="0"/>
      <w:marTop w:val="0"/>
      <w:marBottom w:val="0"/>
      <w:divBdr>
        <w:top w:val="none" w:sz="0" w:space="0" w:color="auto"/>
        <w:left w:val="none" w:sz="0" w:space="0" w:color="auto"/>
        <w:bottom w:val="none" w:sz="0" w:space="0" w:color="auto"/>
        <w:right w:val="none" w:sz="0" w:space="0" w:color="auto"/>
      </w:divBdr>
    </w:div>
    <w:div w:id="1800880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2026-01-28T13:25:00Z</dcterms:created>
  <dcterms:modified xsi:type="dcterms:W3CDTF">2026-01-29T11:32:00Z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