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27B5A" w:rsidRPr="00B04884" w:rsidRDefault="00050BFA" w:rsidP="00B04884">
      <w:pPr>
        <w:spacing w:after="240" w:line="360" w:lineRule="auto"/>
        <w:jc w:val="center"/>
        <w:rPr>
          <w:rFonts w:eastAsia="Calibri"/>
          <w:b/>
          <w:sz w:val="24"/>
          <w:szCs w:val="24"/>
        </w:rPr>
      </w:pPr>
      <w:bookmarkStart w:id="0" w:name="_GoBack"/>
      <w:r w:rsidRPr="00B04884">
        <w:rPr>
          <w:rFonts w:eastAsia="Calibri"/>
          <w:b/>
          <w:sz w:val="24"/>
          <w:szCs w:val="24"/>
        </w:rPr>
        <w:t>International Business &amp; Export Import Management</w:t>
      </w:r>
    </w:p>
    <w:bookmarkEnd w:id="0"/>
    <w:p w:rsidR="00627B5A" w:rsidRPr="00B04884" w:rsidRDefault="00050BFA" w:rsidP="00B04884">
      <w:pPr>
        <w:spacing w:after="240" w:line="360" w:lineRule="auto"/>
        <w:jc w:val="center"/>
        <w:rPr>
          <w:rFonts w:eastAsia="Calibri"/>
          <w:b/>
          <w:sz w:val="24"/>
          <w:szCs w:val="24"/>
        </w:rPr>
      </w:pPr>
      <w:r w:rsidRPr="00B04884">
        <w:rPr>
          <w:rFonts w:eastAsia="Calibri"/>
          <w:b/>
          <w:sz w:val="24"/>
          <w:szCs w:val="24"/>
        </w:rPr>
        <w:t>April 2025 Examination</w:t>
      </w:r>
    </w:p>
    <w:p w:rsidR="00CC4D84" w:rsidRPr="00B04884" w:rsidRDefault="00CC4D84" w:rsidP="00B04884">
      <w:pPr>
        <w:spacing w:after="240" w:line="360" w:lineRule="auto"/>
        <w:jc w:val="both"/>
        <w:rPr>
          <w:b/>
          <w:sz w:val="24"/>
          <w:szCs w:val="24"/>
        </w:rPr>
      </w:pPr>
    </w:p>
    <w:p w:rsidR="00CC4D84" w:rsidRPr="00B04884" w:rsidRDefault="00CC4D84" w:rsidP="00B04884">
      <w:pPr>
        <w:spacing w:after="240" w:line="360" w:lineRule="auto"/>
        <w:jc w:val="both"/>
        <w:rPr>
          <w:b/>
          <w:sz w:val="24"/>
          <w:szCs w:val="24"/>
        </w:rPr>
      </w:pPr>
    </w:p>
    <w:p w:rsidR="00B04884" w:rsidRPr="00B04884" w:rsidRDefault="00050BFA" w:rsidP="00B04884">
      <w:pPr>
        <w:spacing w:after="240" w:line="360" w:lineRule="auto"/>
        <w:jc w:val="both"/>
        <w:rPr>
          <w:b/>
          <w:sz w:val="24"/>
          <w:szCs w:val="24"/>
        </w:rPr>
      </w:pPr>
      <w:r w:rsidRPr="00B04884">
        <w:rPr>
          <w:b/>
          <w:sz w:val="24"/>
          <w:szCs w:val="24"/>
        </w:rPr>
        <w:t>Q1. Imagine you are running a platform-based business in the entertainment sector in India, offering streaming services or digital content. You plan to expand your services overseas. What foreign market entry strategies will you formulate, and how will you ensure compliance with international regulations and market needs?   (10 Marks)</w:t>
      </w:r>
    </w:p>
    <w:p w:rsidR="00B04884" w:rsidRDefault="00B04884" w:rsidP="00B04884">
      <w:pPr>
        <w:spacing w:after="240" w:line="360" w:lineRule="auto"/>
        <w:jc w:val="both"/>
        <w:rPr>
          <w:b/>
          <w:sz w:val="24"/>
          <w:szCs w:val="24"/>
        </w:rPr>
      </w:pPr>
      <w:proofErr w:type="spellStart"/>
      <w:r w:rsidRPr="00B04884">
        <w:rPr>
          <w:b/>
          <w:sz w:val="24"/>
          <w:szCs w:val="24"/>
        </w:rPr>
        <w:t>Ans</w:t>
      </w:r>
      <w:proofErr w:type="spellEnd"/>
      <w:r w:rsidRPr="00B04884">
        <w:rPr>
          <w:b/>
          <w:sz w:val="24"/>
          <w:szCs w:val="24"/>
        </w:rPr>
        <w:t xml:space="preserve"> 1.</w:t>
      </w:r>
    </w:p>
    <w:p w:rsidR="00E96383" w:rsidRPr="00B04884" w:rsidRDefault="00E96383" w:rsidP="00B04884">
      <w:pPr>
        <w:spacing w:after="240" w:line="360" w:lineRule="auto"/>
        <w:jc w:val="both"/>
        <w:rPr>
          <w:b/>
          <w:sz w:val="24"/>
          <w:szCs w:val="24"/>
        </w:rPr>
      </w:pPr>
      <w:r w:rsidRPr="00B04884">
        <w:rPr>
          <w:b/>
          <w:bCs/>
          <w:sz w:val="24"/>
          <w:szCs w:val="24"/>
          <w:lang w:val="en-IN"/>
        </w:rPr>
        <w:t>Introduction</w:t>
      </w:r>
    </w:p>
    <w:p w:rsidR="00E96383" w:rsidRDefault="00E96383" w:rsidP="00A80523">
      <w:pPr>
        <w:spacing w:after="240" w:line="360" w:lineRule="auto"/>
        <w:jc w:val="both"/>
        <w:rPr>
          <w:sz w:val="24"/>
          <w:szCs w:val="24"/>
          <w:lang w:val="en-IN"/>
        </w:rPr>
      </w:pPr>
      <w:r w:rsidRPr="00E96383">
        <w:rPr>
          <w:sz w:val="24"/>
          <w:szCs w:val="24"/>
          <w:lang w:val="en-IN"/>
        </w:rPr>
        <w:t xml:space="preserve">The rapid growth of digital streaming platforms has transformed the global entertainment industry. Indian entertainment businesses have witnessed immense success domestically, and expanding into international markets presents lucrative opportunities for growth and diversification. However, entering a foreign market requires a well-structured strategy that takes into account cultural differences, regulatory frameworks, consumer preferences, and competitive landscapes. Companies like Netflix, Amazon Prime, and Disney+ have set benchmarks for </w:t>
      </w:r>
    </w:p>
    <w:p w:rsidR="00A80523" w:rsidRDefault="00A80523" w:rsidP="00A80523">
      <w:pPr>
        <w:spacing w:after="240" w:line="360" w:lineRule="auto"/>
        <w:jc w:val="both"/>
        <w:rPr>
          <w:sz w:val="24"/>
          <w:szCs w:val="24"/>
          <w:lang w:val="en-IN"/>
        </w:rPr>
      </w:pPr>
    </w:p>
    <w:p w:rsidR="00A80523" w:rsidRDefault="00A80523" w:rsidP="00A80523">
      <w:pPr>
        <w:shd w:val="clear" w:color="auto" w:fill="FFFFFF"/>
        <w:spacing w:after="240"/>
        <w:jc w:val="center"/>
        <w:rPr>
          <w:sz w:val="27"/>
          <w:szCs w:val="27"/>
        </w:rPr>
      </w:pPr>
      <w:r>
        <w:rPr>
          <w:rFonts w:ascii="Georgia" w:hAnsi="Georgia"/>
          <w:sz w:val="33"/>
          <w:szCs w:val="33"/>
          <w:highlight w:val="red"/>
          <w:shd w:val="clear" w:color="auto" w:fill="FFFF00"/>
        </w:rPr>
        <w:t>It is only half solved</w:t>
      </w:r>
    </w:p>
    <w:p w:rsidR="00A80523" w:rsidRDefault="00A80523" w:rsidP="00A80523">
      <w:pPr>
        <w:shd w:val="clear" w:color="auto" w:fill="FFFFFF"/>
        <w:spacing w:line="360" w:lineRule="auto"/>
        <w:jc w:val="center"/>
        <w:rPr>
          <w:rFonts w:ascii="Georgia" w:hAnsi="Georgia" w:cs="Calibri"/>
          <w:sz w:val="33"/>
          <w:szCs w:val="33"/>
          <w:shd w:val="clear" w:color="auto" w:fill="FFFF00"/>
        </w:rPr>
      </w:pPr>
    </w:p>
    <w:p w:rsidR="00A80523" w:rsidRDefault="00A80523" w:rsidP="00A80523">
      <w:pPr>
        <w:shd w:val="clear" w:color="auto" w:fill="FFFFFF"/>
        <w:spacing w:line="360" w:lineRule="auto"/>
        <w:jc w:val="center"/>
        <w:rPr>
          <w:rFonts w:ascii="Calibri" w:hAnsi="Calibri" w:cs="Calibri"/>
          <w:sz w:val="22"/>
          <w:szCs w:val="22"/>
        </w:rPr>
      </w:pPr>
      <w:r>
        <w:rPr>
          <w:rFonts w:ascii="Georgia" w:hAnsi="Georgia" w:cs="Calibri"/>
          <w:sz w:val="33"/>
          <w:szCs w:val="33"/>
          <w:shd w:val="clear" w:color="auto" w:fill="FFFF00"/>
        </w:rPr>
        <w:t>Buy Complete from our online store</w:t>
      </w:r>
    </w:p>
    <w:p w:rsidR="00A80523" w:rsidRDefault="00A80523" w:rsidP="00A80523">
      <w:pPr>
        <w:shd w:val="clear" w:color="auto" w:fill="FFFFFF"/>
        <w:spacing w:line="360" w:lineRule="auto"/>
        <w:jc w:val="center"/>
        <w:rPr>
          <w:rFonts w:ascii="Aptos" w:hAnsi="Aptos" w:cs="Calibri"/>
          <w:color w:val="0070C0"/>
          <w:sz w:val="24"/>
          <w:szCs w:val="24"/>
        </w:rPr>
      </w:pPr>
    </w:p>
    <w:p w:rsidR="00A80523" w:rsidRDefault="00A80523" w:rsidP="00A80523">
      <w:pPr>
        <w:shd w:val="clear" w:color="auto" w:fill="FFFFFF"/>
        <w:spacing w:line="360" w:lineRule="auto"/>
        <w:jc w:val="center"/>
        <w:rPr>
          <w:rFonts w:ascii="Calibri" w:hAnsi="Calibri" w:cs="Calibri"/>
          <w:color w:val="0070C0"/>
          <w:sz w:val="22"/>
          <w:szCs w:val="22"/>
        </w:rPr>
      </w:pPr>
      <w:hyperlink r:id="rId7" w:tgtFrame="_blank" w:history="1">
        <w:r>
          <w:rPr>
            <w:rStyle w:val="Hyperlink"/>
            <w:rFonts w:ascii="Georgia" w:hAnsi="Georgia" w:cs="Calibri"/>
            <w:color w:val="0070C0"/>
            <w:sz w:val="33"/>
          </w:rPr>
          <w:t>https://nmimsassignment.com/online-buy-2/</w:t>
        </w:r>
      </w:hyperlink>
    </w:p>
    <w:p w:rsidR="00A80523" w:rsidRDefault="00A80523" w:rsidP="00A80523">
      <w:pPr>
        <w:shd w:val="clear" w:color="auto" w:fill="FFFFFF"/>
        <w:spacing w:line="360" w:lineRule="auto"/>
        <w:jc w:val="center"/>
        <w:rPr>
          <w:rFonts w:cs="Calibri"/>
        </w:rPr>
      </w:pPr>
    </w:p>
    <w:p w:rsidR="00A80523" w:rsidRDefault="00A80523" w:rsidP="00A80523">
      <w:pPr>
        <w:shd w:val="clear" w:color="auto" w:fill="FFFFFF"/>
        <w:spacing w:line="360" w:lineRule="auto"/>
        <w:jc w:val="center"/>
        <w:rPr>
          <w:rFonts w:ascii="Georgia" w:hAnsi="Georgia" w:cs="Calibri"/>
          <w:b/>
          <w:bCs/>
          <w:sz w:val="33"/>
          <w:szCs w:val="33"/>
          <w:shd w:val="clear" w:color="auto" w:fill="FFFF00"/>
        </w:rPr>
      </w:pPr>
      <w:r>
        <w:rPr>
          <w:rFonts w:ascii="Georgia" w:hAnsi="Georgia" w:cs="Calibri"/>
          <w:sz w:val="33"/>
          <w:szCs w:val="33"/>
          <w:shd w:val="clear" w:color="auto" w:fill="FFFF00"/>
        </w:rPr>
        <w:t>NMIMS Fully solved assignment available for</w:t>
      </w:r>
      <w:r>
        <w:rPr>
          <w:rFonts w:ascii="Georgia" w:hAnsi="Georgia" w:cs="Calibri"/>
          <w:b/>
          <w:bCs/>
          <w:sz w:val="33"/>
          <w:szCs w:val="33"/>
          <w:shd w:val="clear" w:color="auto" w:fill="FFFF00"/>
        </w:rPr>
        <w:t xml:space="preserve"> session </w:t>
      </w:r>
      <w:r>
        <w:rPr>
          <w:b/>
          <w:bCs/>
          <w:sz w:val="33"/>
          <w:szCs w:val="33"/>
          <w:shd w:val="clear" w:color="auto" w:fill="FFFF00"/>
        </w:rPr>
        <w:t>APRIL</w:t>
      </w:r>
      <w:r>
        <w:rPr>
          <w:rFonts w:ascii="Georgia" w:hAnsi="Georgia" w:cs="Calibri"/>
          <w:b/>
          <w:bCs/>
          <w:sz w:val="33"/>
          <w:szCs w:val="33"/>
          <w:shd w:val="clear" w:color="auto" w:fill="FFFF00"/>
        </w:rPr>
        <w:t xml:space="preserve"> 2025,</w:t>
      </w:r>
    </w:p>
    <w:p w:rsidR="00A80523" w:rsidRDefault="00A80523" w:rsidP="00A80523">
      <w:pPr>
        <w:shd w:val="clear" w:color="auto" w:fill="FFFFFF"/>
        <w:spacing w:line="360" w:lineRule="auto"/>
        <w:jc w:val="center"/>
        <w:rPr>
          <w:rFonts w:ascii="Arial" w:hAnsi="Arial" w:cs="Calibri"/>
          <w:sz w:val="22"/>
          <w:szCs w:val="22"/>
        </w:rPr>
      </w:pPr>
    </w:p>
    <w:p w:rsidR="00A80523" w:rsidRDefault="00A80523" w:rsidP="00A80523">
      <w:pPr>
        <w:shd w:val="clear" w:color="auto" w:fill="FFFFFF"/>
        <w:spacing w:line="360" w:lineRule="auto"/>
        <w:jc w:val="center"/>
        <w:rPr>
          <w:rFonts w:ascii="Georgia" w:hAnsi="Georgia" w:cs="Calibri"/>
          <w:sz w:val="33"/>
          <w:szCs w:val="33"/>
        </w:rPr>
      </w:pPr>
      <w:proofErr w:type="gramStart"/>
      <w:r>
        <w:rPr>
          <w:rFonts w:ascii="Georgia" w:hAnsi="Georgia" w:cs="Calibri"/>
          <w:sz w:val="33"/>
          <w:szCs w:val="33"/>
        </w:rPr>
        <w:t>your</w:t>
      </w:r>
      <w:proofErr w:type="gramEnd"/>
      <w:r>
        <w:rPr>
          <w:rFonts w:ascii="Georgia" w:hAnsi="Georgia" w:cs="Calibri"/>
          <w:b/>
          <w:bCs/>
          <w:sz w:val="33"/>
          <w:szCs w:val="33"/>
          <w:shd w:val="clear" w:color="auto" w:fill="FFFF00"/>
        </w:rPr>
        <w:t> last date is 26</w:t>
      </w:r>
      <w:r>
        <w:rPr>
          <w:rFonts w:ascii="Georgia" w:hAnsi="Georgia" w:cs="Calibri"/>
          <w:b/>
          <w:bCs/>
          <w:sz w:val="33"/>
          <w:szCs w:val="33"/>
          <w:shd w:val="clear" w:color="auto" w:fill="FFFF00"/>
          <w:vertAlign w:val="superscript"/>
        </w:rPr>
        <w:t>th</w:t>
      </w:r>
      <w:r>
        <w:rPr>
          <w:rFonts w:ascii="Georgia" w:hAnsi="Georgia" w:cs="Calibri"/>
          <w:b/>
          <w:bCs/>
          <w:sz w:val="33"/>
          <w:szCs w:val="33"/>
          <w:shd w:val="clear" w:color="auto" w:fill="FFFF00"/>
        </w:rPr>
        <w:t> March 2025</w:t>
      </w:r>
      <w:r>
        <w:rPr>
          <w:rFonts w:ascii="Georgia" w:hAnsi="Georgia" w:cs="Calibri"/>
          <w:sz w:val="33"/>
          <w:szCs w:val="33"/>
        </w:rPr>
        <w:t>.</w:t>
      </w:r>
    </w:p>
    <w:p w:rsidR="00A80523" w:rsidRDefault="00A80523" w:rsidP="00A80523">
      <w:pPr>
        <w:shd w:val="clear" w:color="auto" w:fill="FFFFFF"/>
        <w:spacing w:line="360" w:lineRule="auto"/>
        <w:jc w:val="center"/>
        <w:rPr>
          <w:rFonts w:ascii="Georgia" w:hAnsi="Georgia" w:cs="Calibri"/>
          <w:sz w:val="33"/>
          <w:szCs w:val="33"/>
        </w:rPr>
      </w:pPr>
    </w:p>
    <w:p w:rsidR="00A80523" w:rsidRDefault="00A80523" w:rsidP="00A80523">
      <w:pPr>
        <w:shd w:val="clear" w:color="auto" w:fill="FFFFFF"/>
        <w:spacing w:line="360" w:lineRule="auto"/>
        <w:jc w:val="center"/>
        <w:rPr>
          <w:rFonts w:ascii="Calibri" w:hAnsi="Calibri" w:cs="Calibri"/>
          <w:sz w:val="22"/>
          <w:szCs w:val="22"/>
        </w:rPr>
      </w:pPr>
      <w:r>
        <w:rPr>
          <w:rFonts w:ascii="Georgia" w:hAnsi="Georgia" w:cs="Calibri"/>
          <w:sz w:val="33"/>
          <w:szCs w:val="33"/>
        </w:rPr>
        <w:t>Lowest price guarantee with quality.</w:t>
      </w:r>
    </w:p>
    <w:p w:rsidR="00A80523" w:rsidRDefault="00A80523" w:rsidP="00A80523">
      <w:pPr>
        <w:shd w:val="clear" w:color="auto" w:fill="FFFFFF"/>
        <w:spacing w:line="360" w:lineRule="auto"/>
        <w:jc w:val="center"/>
        <w:rPr>
          <w:rFonts w:ascii="Arial" w:hAnsi="Arial" w:cs="Calibri"/>
          <w:sz w:val="24"/>
          <w:szCs w:val="24"/>
        </w:rPr>
      </w:pPr>
      <w:proofErr w:type="gramStart"/>
      <w:r>
        <w:rPr>
          <w:rFonts w:ascii="Georgia" w:hAnsi="Georgia" w:cs="Calibri"/>
          <w:sz w:val="33"/>
          <w:szCs w:val="33"/>
        </w:rPr>
        <w:t>Charges</w:t>
      </w:r>
      <w:r>
        <w:rPr>
          <w:rFonts w:ascii="Georgia" w:hAnsi="Georgia" w:cs="Calibri"/>
          <w:b/>
          <w:bCs/>
          <w:sz w:val="33"/>
          <w:szCs w:val="33"/>
          <w:shd w:val="clear" w:color="auto" w:fill="FFFF00"/>
        </w:rPr>
        <w:t> INR 299 only per assignment.</w:t>
      </w:r>
      <w:proofErr w:type="gramEnd"/>
      <w:r>
        <w:rPr>
          <w:rFonts w:ascii="Georgia" w:hAnsi="Georgia" w:cs="Calibri"/>
          <w:b/>
          <w:bCs/>
          <w:sz w:val="33"/>
          <w:szCs w:val="33"/>
          <w:shd w:val="clear" w:color="auto" w:fill="FFFF00"/>
        </w:rPr>
        <w:t> </w:t>
      </w:r>
      <w:r>
        <w:rPr>
          <w:rFonts w:ascii="Georgia" w:hAnsi="Georgia" w:cs="Calibri"/>
          <w:sz w:val="33"/>
          <w:szCs w:val="33"/>
        </w:rPr>
        <w:t xml:space="preserve">For more information you can get via mail or </w:t>
      </w:r>
      <w:proofErr w:type="spellStart"/>
      <w:r>
        <w:rPr>
          <w:rFonts w:ascii="Georgia" w:hAnsi="Georgia" w:cs="Calibri"/>
          <w:sz w:val="33"/>
          <w:szCs w:val="33"/>
        </w:rPr>
        <w:t>Whats</w:t>
      </w:r>
      <w:proofErr w:type="spellEnd"/>
      <w:r>
        <w:rPr>
          <w:rFonts w:ascii="Georgia" w:hAnsi="Georgia" w:cs="Calibri"/>
          <w:sz w:val="33"/>
          <w:szCs w:val="33"/>
        </w:rPr>
        <w:t xml:space="preserve"> app also</w:t>
      </w:r>
    </w:p>
    <w:p w:rsidR="00A80523" w:rsidRDefault="00A80523" w:rsidP="00A80523">
      <w:pPr>
        <w:shd w:val="clear" w:color="auto" w:fill="FFFFFF"/>
        <w:spacing w:line="360" w:lineRule="auto"/>
        <w:jc w:val="center"/>
        <w:rPr>
          <w:rFonts w:ascii="Calibri" w:hAnsi="Calibri" w:cs="Calibri"/>
          <w:sz w:val="22"/>
          <w:szCs w:val="22"/>
        </w:rPr>
      </w:pPr>
      <w:r>
        <w:rPr>
          <w:rFonts w:ascii="Georgia" w:hAnsi="Georgia" w:cs="Calibri"/>
          <w:sz w:val="33"/>
          <w:szCs w:val="33"/>
        </w:rPr>
        <w:br/>
      </w:r>
      <w:r>
        <w:rPr>
          <w:rFonts w:ascii="Georgia" w:hAnsi="Georgia" w:cs="Calibri"/>
          <w:sz w:val="33"/>
          <w:szCs w:val="33"/>
          <w:shd w:val="clear" w:color="auto" w:fill="FF0000"/>
        </w:rPr>
        <w:t>Mail id is </w:t>
      </w:r>
      <w:hyperlink r:id="rId8" w:tgtFrame="_blank" w:history="1">
        <w:r>
          <w:rPr>
            <w:rStyle w:val="Hyperlink"/>
            <w:rFonts w:ascii="Georgia" w:hAnsi="Georgia" w:cs="Calibri"/>
            <w:color w:val="0070C0"/>
            <w:sz w:val="33"/>
          </w:rPr>
          <w:t>aapkieducation@gmail.com</w:t>
        </w:r>
      </w:hyperlink>
    </w:p>
    <w:p w:rsidR="00A80523" w:rsidRDefault="00A80523" w:rsidP="00A80523">
      <w:pPr>
        <w:shd w:val="clear" w:color="auto" w:fill="FFFFFF"/>
        <w:spacing w:line="360" w:lineRule="auto"/>
        <w:jc w:val="center"/>
        <w:rPr>
          <w:rFonts w:ascii="Aptos" w:hAnsi="Aptos" w:cs="Calibri"/>
        </w:rPr>
      </w:pPr>
    </w:p>
    <w:p w:rsidR="00A80523" w:rsidRDefault="00A80523" w:rsidP="00A80523">
      <w:pPr>
        <w:shd w:val="clear" w:color="auto" w:fill="FFFFFF"/>
        <w:spacing w:line="360" w:lineRule="auto"/>
        <w:jc w:val="center"/>
        <w:rPr>
          <w:rFonts w:ascii="Calibri" w:hAnsi="Calibri" w:cs="Calibri"/>
          <w:color w:val="0070C0"/>
        </w:rPr>
      </w:pPr>
      <w:r>
        <w:rPr>
          <w:rFonts w:ascii="Georgia" w:hAnsi="Georgia" w:cs="Calibri"/>
          <w:sz w:val="33"/>
          <w:szCs w:val="33"/>
        </w:rPr>
        <w:t>Our </w:t>
      </w:r>
      <w:r>
        <w:rPr>
          <w:rFonts w:ascii="Georgia" w:hAnsi="Georgia" w:cs="Calibri"/>
          <w:sz w:val="33"/>
          <w:szCs w:val="33"/>
          <w:shd w:val="clear" w:color="auto" w:fill="00FF00"/>
        </w:rPr>
        <w:t>website </w:t>
      </w:r>
      <w:hyperlink r:id="rId9" w:tgtFrame="_blank" w:history="1">
        <w:r>
          <w:rPr>
            <w:rStyle w:val="Hyperlink"/>
            <w:rFonts w:ascii="Georgia" w:hAnsi="Georgia" w:cs="Calibri"/>
            <w:color w:val="0070C0"/>
            <w:sz w:val="33"/>
            <w:shd w:val="clear" w:color="auto" w:fill="00FF00"/>
          </w:rPr>
          <w:t>www.aapkieducation.com</w:t>
        </w:r>
      </w:hyperlink>
    </w:p>
    <w:p w:rsidR="00A80523" w:rsidRDefault="00A80523" w:rsidP="00A80523">
      <w:pPr>
        <w:shd w:val="clear" w:color="auto" w:fill="FFFFFF"/>
        <w:spacing w:line="360" w:lineRule="auto"/>
        <w:jc w:val="center"/>
        <w:rPr>
          <w:rFonts w:cs="Calibri"/>
        </w:rPr>
      </w:pPr>
      <w:r>
        <w:rPr>
          <w:rFonts w:ascii="Georgia" w:hAnsi="Georgia" w:cs="Calibri"/>
          <w:sz w:val="33"/>
          <w:szCs w:val="33"/>
        </w:rPr>
        <w:t>After mail, we will reply you instant or maximum</w:t>
      </w:r>
    </w:p>
    <w:p w:rsidR="00A80523" w:rsidRDefault="00A80523" w:rsidP="00A80523">
      <w:pPr>
        <w:shd w:val="clear" w:color="auto" w:fill="FFFFFF"/>
        <w:spacing w:line="360" w:lineRule="auto"/>
        <w:jc w:val="center"/>
        <w:rPr>
          <w:rFonts w:cs="Calibri"/>
        </w:rPr>
      </w:pPr>
      <w:r>
        <w:rPr>
          <w:rFonts w:ascii="Georgia" w:hAnsi="Georgia" w:cs="Calibri"/>
          <w:sz w:val="33"/>
          <w:szCs w:val="33"/>
        </w:rPr>
        <w:t>1 hour.</w:t>
      </w:r>
    </w:p>
    <w:p w:rsidR="00A80523" w:rsidRDefault="00A80523" w:rsidP="00A80523">
      <w:pPr>
        <w:shd w:val="clear" w:color="auto" w:fill="FFFFFF"/>
        <w:spacing w:line="360" w:lineRule="auto"/>
        <w:jc w:val="center"/>
        <w:rPr>
          <w:rFonts w:cs="Calibri"/>
        </w:rPr>
      </w:pPr>
      <w:r>
        <w:rPr>
          <w:rFonts w:ascii="Georgia" w:hAnsi="Georgia" w:cs="Calibri"/>
          <w:sz w:val="33"/>
          <w:szCs w:val="33"/>
        </w:rPr>
        <w:t>Otherwise you can</w:t>
      </w:r>
      <w:r>
        <w:rPr>
          <w:rFonts w:cs="Calibri"/>
        </w:rPr>
        <w:t> </w:t>
      </w:r>
      <w:r>
        <w:rPr>
          <w:rFonts w:ascii="Georgia" w:hAnsi="Georgia" w:cs="Calibri"/>
          <w:sz w:val="33"/>
          <w:szCs w:val="33"/>
        </w:rPr>
        <w:t>also contact on our</w:t>
      </w:r>
    </w:p>
    <w:p w:rsidR="00A80523" w:rsidRDefault="00A80523" w:rsidP="00A80523">
      <w:pPr>
        <w:spacing w:line="360" w:lineRule="auto"/>
        <w:jc w:val="center"/>
        <w:rPr>
          <w:sz w:val="24"/>
          <w:szCs w:val="24"/>
        </w:rPr>
      </w:pPr>
      <w:proofErr w:type="spellStart"/>
      <w:r>
        <w:rPr>
          <w:rFonts w:ascii="Georgia" w:hAnsi="Georgia" w:cs="Calibri"/>
          <w:sz w:val="33"/>
          <w:szCs w:val="33"/>
          <w:shd w:val="clear" w:color="auto" w:fill="FF0000"/>
        </w:rPr>
        <w:t>Whatsapp</w:t>
      </w:r>
      <w:proofErr w:type="spellEnd"/>
      <w:r>
        <w:rPr>
          <w:rFonts w:ascii="Georgia" w:hAnsi="Georgia" w:cs="Calibri"/>
          <w:sz w:val="33"/>
          <w:szCs w:val="33"/>
          <w:shd w:val="clear" w:color="auto" w:fill="FF0000"/>
        </w:rPr>
        <w:t xml:space="preserve"> no OR Contact no is +91 8755555879</w:t>
      </w:r>
    </w:p>
    <w:p w:rsidR="00A80523" w:rsidRDefault="00A80523" w:rsidP="00A80523">
      <w:pPr>
        <w:spacing w:after="240" w:line="360" w:lineRule="auto"/>
        <w:jc w:val="both"/>
        <w:rPr>
          <w:sz w:val="24"/>
          <w:szCs w:val="24"/>
        </w:rPr>
      </w:pPr>
    </w:p>
    <w:p w:rsidR="00627B5A" w:rsidRPr="00E96383" w:rsidRDefault="00627B5A" w:rsidP="00B04884">
      <w:pPr>
        <w:pStyle w:val="Heading6"/>
        <w:spacing w:after="240"/>
      </w:pPr>
    </w:p>
    <w:p w:rsidR="00627B5A" w:rsidRPr="00B04884" w:rsidRDefault="00050BFA" w:rsidP="00B04884">
      <w:pPr>
        <w:spacing w:after="240" w:line="360" w:lineRule="auto"/>
        <w:jc w:val="both"/>
        <w:rPr>
          <w:b/>
          <w:sz w:val="24"/>
          <w:szCs w:val="24"/>
        </w:rPr>
      </w:pPr>
      <w:r w:rsidRPr="00B04884">
        <w:rPr>
          <w:b/>
          <w:sz w:val="24"/>
          <w:szCs w:val="24"/>
        </w:rPr>
        <w:t>Q2. Discuss three major challenges faced by businesses operating in the international market. How will current events, such as the ongoing geopolitical tensions between major economies, India's withdrawal from certain regional trade agreements, and the rise of protectionist policies in key markets, impact India’s international trade prospects?    (10 Marks)</w:t>
      </w:r>
    </w:p>
    <w:p w:rsidR="00627B5A" w:rsidRPr="00B04884" w:rsidRDefault="00B04884" w:rsidP="00B04884">
      <w:pPr>
        <w:spacing w:after="240" w:line="360" w:lineRule="auto"/>
        <w:jc w:val="both"/>
        <w:rPr>
          <w:b/>
          <w:sz w:val="24"/>
          <w:szCs w:val="24"/>
        </w:rPr>
      </w:pPr>
      <w:proofErr w:type="spellStart"/>
      <w:r w:rsidRPr="00B04884">
        <w:rPr>
          <w:b/>
          <w:sz w:val="24"/>
          <w:szCs w:val="24"/>
        </w:rPr>
        <w:t>Ans</w:t>
      </w:r>
      <w:proofErr w:type="spellEnd"/>
      <w:r w:rsidRPr="00B04884">
        <w:rPr>
          <w:b/>
          <w:sz w:val="24"/>
          <w:szCs w:val="24"/>
        </w:rPr>
        <w:t xml:space="preserve"> 2.</w:t>
      </w:r>
    </w:p>
    <w:p w:rsidR="00627B5A" w:rsidRPr="00CC4D84" w:rsidRDefault="00627B5A" w:rsidP="00B04884">
      <w:pPr>
        <w:spacing w:after="240" w:line="360" w:lineRule="auto"/>
        <w:jc w:val="both"/>
        <w:rPr>
          <w:sz w:val="24"/>
          <w:szCs w:val="24"/>
        </w:rPr>
      </w:pPr>
    </w:p>
    <w:p w:rsidR="00E96383" w:rsidRPr="00E96383" w:rsidRDefault="00E96383" w:rsidP="00B04884">
      <w:pPr>
        <w:spacing w:after="240" w:line="360" w:lineRule="auto"/>
        <w:jc w:val="both"/>
        <w:rPr>
          <w:b/>
          <w:bCs/>
          <w:sz w:val="24"/>
          <w:szCs w:val="24"/>
          <w:lang w:val="en-IN"/>
        </w:rPr>
      </w:pPr>
      <w:r w:rsidRPr="00E96383">
        <w:rPr>
          <w:b/>
          <w:bCs/>
          <w:sz w:val="24"/>
          <w:szCs w:val="24"/>
          <w:lang w:val="en-IN"/>
        </w:rPr>
        <w:t>Introduction</w:t>
      </w:r>
    </w:p>
    <w:p w:rsidR="00E96383" w:rsidRDefault="00E96383" w:rsidP="00A80523">
      <w:pPr>
        <w:spacing w:after="240" w:line="360" w:lineRule="auto"/>
        <w:jc w:val="both"/>
        <w:rPr>
          <w:sz w:val="24"/>
          <w:szCs w:val="24"/>
        </w:rPr>
      </w:pPr>
      <w:r w:rsidRPr="00E96383">
        <w:rPr>
          <w:sz w:val="24"/>
          <w:szCs w:val="24"/>
          <w:lang w:val="en-IN"/>
        </w:rPr>
        <w:t xml:space="preserve">Operating in the international market presents businesses with significant opportunities, but it also comes with a range of challenges that can affect their growth and sustainability. Factors </w:t>
      </w:r>
      <w:r w:rsidRPr="00E96383">
        <w:rPr>
          <w:sz w:val="24"/>
          <w:szCs w:val="24"/>
          <w:lang w:val="en-IN"/>
        </w:rPr>
        <w:lastRenderedPageBreak/>
        <w:t xml:space="preserve">such as economic fluctuations, political instability, regulatory complexities, and cultural differences create hurdles that businesses must navigate to remain competitive. In recent years, global events like geopolitical tensions, trade disputes, and shifting economic policies have intensified these challenges, making international trade more unpredictable. India, as a growing economic power, faces both obstacles and opportunities in global trade. With the rise of protectionism in </w:t>
      </w:r>
    </w:p>
    <w:p w:rsidR="00B04884" w:rsidRPr="00B04884" w:rsidRDefault="00B04884" w:rsidP="00B04884">
      <w:pPr>
        <w:spacing w:after="240" w:line="360" w:lineRule="auto"/>
        <w:jc w:val="both"/>
        <w:rPr>
          <w:b/>
          <w:sz w:val="24"/>
          <w:szCs w:val="24"/>
        </w:rPr>
      </w:pPr>
    </w:p>
    <w:p w:rsidR="00627B5A" w:rsidRPr="00B04884" w:rsidRDefault="00050BFA" w:rsidP="00B04884">
      <w:pPr>
        <w:spacing w:after="240" w:line="360" w:lineRule="auto"/>
        <w:jc w:val="both"/>
        <w:rPr>
          <w:b/>
          <w:sz w:val="24"/>
          <w:szCs w:val="24"/>
        </w:rPr>
      </w:pPr>
      <w:r w:rsidRPr="00B04884">
        <w:rPr>
          <w:b/>
          <w:sz w:val="24"/>
          <w:szCs w:val="24"/>
        </w:rPr>
        <w:t>Q3a. An international jewelry brand plans to establish retail showrooms in India. What are the key factors it should consider while researching the Indian market?    (5 Marks)</w:t>
      </w:r>
    </w:p>
    <w:p w:rsidR="00B04884" w:rsidRDefault="00B04884" w:rsidP="00B04884">
      <w:pPr>
        <w:spacing w:after="240" w:line="360" w:lineRule="auto"/>
        <w:jc w:val="both"/>
        <w:rPr>
          <w:b/>
          <w:bCs/>
          <w:sz w:val="24"/>
          <w:szCs w:val="24"/>
          <w:lang w:val="en-IN"/>
        </w:rPr>
      </w:pPr>
      <w:proofErr w:type="spellStart"/>
      <w:r>
        <w:rPr>
          <w:b/>
          <w:bCs/>
          <w:sz w:val="24"/>
          <w:szCs w:val="24"/>
          <w:lang w:val="en-IN"/>
        </w:rPr>
        <w:t>Ans</w:t>
      </w:r>
      <w:proofErr w:type="spellEnd"/>
      <w:r>
        <w:rPr>
          <w:b/>
          <w:bCs/>
          <w:sz w:val="24"/>
          <w:szCs w:val="24"/>
          <w:lang w:val="en-IN"/>
        </w:rPr>
        <w:t xml:space="preserve"> 3a.</w:t>
      </w:r>
    </w:p>
    <w:p w:rsidR="00E96383" w:rsidRPr="00E96383" w:rsidRDefault="00E96383" w:rsidP="00B04884">
      <w:pPr>
        <w:spacing w:after="240" w:line="360" w:lineRule="auto"/>
        <w:jc w:val="both"/>
        <w:rPr>
          <w:b/>
          <w:bCs/>
          <w:sz w:val="24"/>
          <w:szCs w:val="24"/>
          <w:lang w:val="en-IN"/>
        </w:rPr>
      </w:pPr>
      <w:r w:rsidRPr="00E96383">
        <w:rPr>
          <w:b/>
          <w:bCs/>
          <w:sz w:val="24"/>
          <w:szCs w:val="24"/>
          <w:lang w:val="en-IN"/>
        </w:rPr>
        <w:t>Introduction</w:t>
      </w:r>
    </w:p>
    <w:p w:rsidR="00E96383" w:rsidRPr="00E96383" w:rsidRDefault="00E96383" w:rsidP="00A80523">
      <w:pPr>
        <w:spacing w:after="240" w:line="360" w:lineRule="auto"/>
        <w:jc w:val="both"/>
        <w:rPr>
          <w:sz w:val="24"/>
          <w:szCs w:val="24"/>
          <w:lang w:val="en-IN"/>
        </w:rPr>
      </w:pPr>
      <w:r w:rsidRPr="00E96383">
        <w:rPr>
          <w:sz w:val="24"/>
          <w:szCs w:val="24"/>
          <w:lang w:val="en-IN"/>
        </w:rPr>
        <w:t xml:space="preserve">India is one of the largest </w:t>
      </w:r>
      <w:proofErr w:type="spellStart"/>
      <w:r w:rsidRPr="00E96383">
        <w:rPr>
          <w:sz w:val="24"/>
          <w:szCs w:val="24"/>
          <w:lang w:val="en-IN"/>
        </w:rPr>
        <w:t>jewelry</w:t>
      </w:r>
      <w:proofErr w:type="spellEnd"/>
      <w:r w:rsidRPr="00E96383">
        <w:rPr>
          <w:sz w:val="24"/>
          <w:szCs w:val="24"/>
          <w:lang w:val="en-IN"/>
        </w:rPr>
        <w:t xml:space="preserve"> markets in the world, deeply rooted in cultural traditions and significant demand for gold, diamonds, and precious stones. Establishing retail showrooms in India presents immense opportunities, but success depends on a thorough understanding of the local market. Factors such as consumer preferences, purchasing </w:t>
      </w:r>
      <w:proofErr w:type="spellStart"/>
      <w:r w:rsidRPr="00E96383">
        <w:rPr>
          <w:sz w:val="24"/>
          <w:szCs w:val="24"/>
          <w:lang w:val="en-IN"/>
        </w:rPr>
        <w:t>behavior</w:t>
      </w:r>
      <w:proofErr w:type="spellEnd"/>
      <w:r w:rsidRPr="00E96383">
        <w:rPr>
          <w:sz w:val="24"/>
          <w:szCs w:val="24"/>
          <w:lang w:val="en-IN"/>
        </w:rPr>
        <w:t xml:space="preserve">, regulatory policies, and competitive dynamics must be analyzed carefully. A well-planned entry </w:t>
      </w:r>
    </w:p>
    <w:p w:rsidR="00E96383" w:rsidRDefault="00E96383" w:rsidP="00B04884">
      <w:pPr>
        <w:spacing w:after="240" w:line="360" w:lineRule="auto"/>
        <w:jc w:val="both"/>
        <w:rPr>
          <w:sz w:val="24"/>
          <w:szCs w:val="24"/>
          <w:lang w:val="en-IN"/>
        </w:rPr>
      </w:pPr>
    </w:p>
    <w:p w:rsidR="00E96383" w:rsidRDefault="00E96383" w:rsidP="00B04884">
      <w:pPr>
        <w:spacing w:after="240" w:line="360" w:lineRule="auto"/>
        <w:jc w:val="both"/>
        <w:rPr>
          <w:b/>
          <w:sz w:val="24"/>
          <w:szCs w:val="24"/>
        </w:rPr>
      </w:pPr>
      <w:r w:rsidRPr="00B04884">
        <w:rPr>
          <w:b/>
          <w:sz w:val="24"/>
          <w:szCs w:val="24"/>
        </w:rPr>
        <w:t>b. How can differences in consumer behavior and regulatory requirements between India and the brand's home country impact its strategy, and what measures should it adopt to succeed? (5 Marks)</w:t>
      </w:r>
    </w:p>
    <w:p w:rsidR="00B04884" w:rsidRPr="00B04884" w:rsidRDefault="00B04884" w:rsidP="00B04884">
      <w:pPr>
        <w:spacing w:after="240" w:line="360" w:lineRule="auto"/>
        <w:jc w:val="both"/>
        <w:rPr>
          <w:b/>
          <w:sz w:val="24"/>
          <w:szCs w:val="24"/>
        </w:rPr>
      </w:pPr>
      <w:proofErr w:type="spellStart"/>
      <w:r>
        <w:rPr>
          <w:b/>
          <w:sz w:val="24"/>
          <w:szCs w:val="24"/>
        </w:rPr>
        <w:t>Ans</w:t>
      </w:r>
      <w:proofErr w:type="spellEnd"/>
      <w:r>
        <w:rPr>
          <w:b/>
          <w:sz w:val="24"/>
          <w:szCs w:val="24"/>
        </w:rPr>
        <w:t xml:space="preserve"> 3b.</w:t>
      </w:r>
    </w:p>
    <w:p w:rsidR="00E96383" w:rsidRPr="00E96383" w:rsidRDefault="00E96383" w:rsidP="00B04884">
      <w:pPr>
        <w:spacing w:after="240" w:line="360" w:lineRule="auto"/>
        <w:jc w:val="both"/>
        <w:rPr>
          <w:b/>
          <w:bCs/>
          <w:sz w:val="24"/>
          <w:szCs w:val="24"/>
          <w:lang w:val="en-IN"/>
        </w:rPr>
      </w:pPr>
      <w:r w:rsidRPr="00E96383">
        <w:rPr>
          <w:b/>
          <w:bCs/>
          <w:sz w:val="24"/>
          <w:szCs w:val="24"/>
          <w:lang w:val="en-IN"/>
        </w:rPr>
        <w:t>Introduction</w:t>
      </w:r>
    </w:p>
    <w:p w:rsidR="00627B5A" w:rsidRPr="00CC4D84" w:rsidRDefault="00E96383" w:rsidP="00A80523">
      <w:pPr>
        <w:spacing w:after="240" w:line="360" w:lineRule="auto"/>
        <w:jc w:val="both"/>
        <w:rPr>
          <w:sz w:val="24"/>
          <w:szCs w:val="24"/>
        </w:rPr>
      </w:pPr>
      <w:r w:rsidRPr="00E96383">
        <w:rPr>
          <w:sz w:val="24"/>
          <w:szCs w:val="24"/>
          <w:lang w:val="en-IN"/>
        </w:rPr>
        <w:t xml:space="preserve">When an international </w:t>
      </w:r>
      <w:proofErr w:type="spellStart"/>
      <w:r w:rsidRPr="00E96383">
        <w:rPr>
          <w:sz w:val="24"/>
          <w:szCs w:val="24"/>
          <w:lang w:val="en-IN"/>
        </w:rPr>
        <w:t>jewelry</w:t>
      </w:r>
      <w:proofErr w:type="spellEnd"/>
      <w:r w:rsidRPr="00E96383">
        <w:rPr>
          <w:sz w:val="24"/>
          <w:szCs w:val="24"/>
          <w:lang w:val="en-IN"/>
        </w:rPr>
        <w:t xml:space="preserve"> brand expands into India, it must account for differences in consumer </w:t>
      </w:r>
      <w:proofErr w:type="spellStart"/>
      <w:r w:rsidRPr="00E96383">
        <w:rPr>
          <w:sz w:val="24"/>
          <w:szCs w:val="24"/>
          <w:lang w:val="en-IN"/>
        </w:rPr>
        <w:t>behavior</w:t>
      </w:r>
      <w:proofErr w:type="spellEnd"/>
      <w:r w:rsidRPr="00E96383">
        <w:rPr>
          <w:sz w:val="24"/>
          <w:szCs w:val="24"/>
          <w:lang w:val="en-IN"/>
        </w:rPr>
        <w:t xml:space="preserve"> and regulatory frameworks between India and its home country. Indian </w:t>
      </w:r>
      <w:proofErr w:type="spellStart"/>
      <w:r w:rsidRPr="00E96383">
        <w:rPr>
          <w:sz w:val="24"/>
          <w:szCs w:val="24"/>
          <w:lang w:val="en-IN"/>
        </w:rPr>
        <w:t>jewelry</w:t>
      </w:r>
      <w:proofErr w:type="spellEnd"/>
      <w:r w:rsidRPr="00E96383">
        <w:rPr>
          <w:sz w:val="24"/>
          <w:szCs w:val="24"/>
          <w:lang w:val="en-IN"/>
        </w:rPr>
        <w:t xml:space="preserve"> buying patterns are influenced by cultural traditions, gold investment habits, and seasonal demand peaks, which differ from Western markets where </w:t>
      </w:r>
      <w:proofErr w:type="spellStart"/>
      <w:r w:rsidRPr="00E96383">
        <w:rPr>
          <w:sz w:val="24"/>
          <w:szCs w:val="24"/>
          <w:lang w:val="en-IN"/>
        </w:rPr>
        <w:t>jewelry</w:t>
      </w:r>
      <w:proofErr w:type="spellEnd"/>
      <w:r w:rsidRPr="00E96383">
        <w:rPr>
          <w:sz w:val="24"/>
          <w:szCs w:val="24"/>
          <w:lang w:val="en-IN"/>
        </w:rPr>
        <w:t xml:space="preserve"> is often viewed as </w:t>
      </w:r>
      <w:r w:rsidRPr="00E96383">
        <w:rPr>
          <w:sz w:val="24"/>
          <w:szCs w:val="24"/>
          <w:lang w:val="en-IN"/>
        </w:rPr>
        <w:lastRenderedPageBreak/>
        <w:t xml:space="preserve">a luxury accessory rather than an investment. Additionally, India's regulatory landscape, including high gold </w:t>
      </w:r>
    </w:p>
    <w:p w:rsidR="00627B5A" w:rsidRPr="00CC4D84" w:rsidRDefault="00627B5A" w:rsidP="00B04884">
      <w:pPr>
        <w:spacing w:after="240" w:line="360" w:lineRule="auto"/>
        <w:jc w:val="both"/>
        <w:rPr>
          <w:sz w:val="24"/>
          <w:szCs w:val="24"/>
        </w:rPr>
      </w:pPr>
    </w:p>
    <w:sectPr w:rsidR="00627B5A" w:rsidRPr="00CC4D84" w:rsidSect="00CC4D84">
      <w:headerReference w:type="default" r:id="rId10"/>
      <w:footerReference w:type="default" r:id="rId11"/>
      <w:pgSz w:w="11920" w:h="16840"/>
      <w:pgMar w:top="1440" w:right="1440" w:bottom="1440" w:left="1440" w:header="720" w:footer="1012" w:gutter="0"/>
      <w:cols w:space="720"/>
      <w:docGrid w:linePitch="27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B61CE" w:rsidRDefault="009B61CE">
      <w:r>
        <w:separator/>
      </w:r>
    </w:p>
  </w:endnote>
  <w:endnote w:type="continuationSeparator" w:id="0">
    <w:p w:rsidR="009B61CE" w:rsidRDefault="009B61CE">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Aptos">
    <w:altName w:val="Calibri"/>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27B5A" w:rsidRDefault="002A552C">
    <w:pPr>
      <w:spacing w:line="200" w:lineRule="exact"/>
    </w:pPr>
    <w:r>
      <w:pict>
        <v:shapetype id="_x0000_t202" coordsize="21600,21600" o:spt="202" path="m,l,21600r21600,l21600,xe">
          <v:stroke joinstyle="miter"/>
          <v:path gradientshapeok="t" o:connecttype="rect"/>
        </v:shapetype>
        <v:shape id="_x0000_s2049" type="#_x0000_t202" style="position:absolute;margin-left:276.15pt;margin-top:780.3pt;width:51.4pt;height:13.05pt;z-index:-251658752;mso-position-horizontal-relative:page;mso-position-vertical-relative:page" filled="f" stroked="f">
          <v:textbox inset="0,0,0,0">
            <w:txbxContent>
              <w:p w:rsidR="00627B5A" w:rsidRDefault="00627B5A">
                <w:pPr>
                  <w:spacing w:line="240" w:lineRule="exact"/>
                  <w:ind w:left="20" w:right="-33"/>
                  <w:rPr>
                    <w:rFonts w:ascii="Calibri" w:eastAsia="Calibri" w:hAnsi="Calibri" w:cs="Calibri"/>
                    <w:sz w:val="22"/>
                    <w:szCs w:val="22"/>
                  </w:rPr>
                </w:pPr>
              </w:p>
            </w:txbxContent>
          </v:textbox>
          <w10:wrap anchorx="page" anchory="page"/>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B61CE" w:rsidRDefault="009B61CE">
      <w:r>
        <w:separator/>
      </w:r>
    </w:p>
  </w:footnote>
  <w:footnote w:type="continuationSeparator" w:id="0">
    <w:p w:rsidR="009B61CE" w:rsidRDefault="009B61C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27B5A" w:rsidRDefault="00627B5A">
    <w:pPr>
      <w:spacing w:line="200" w:lineRule="exact"/>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E895FFE"/>
    <w:multiLevelType w:val="multilevel"/>
    <w:tmpl w:val="DA685A0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pStyle w:val="Heading3"/>
      <w:lvlText w:val="%3."/>
      <w:lvlJc w:val="left"/>
      <w:pPr>
        <w:tabs>
          <w:tab w:val="num" w:pos="2160"/>
        </w:tabs>
        <w:ind w:left="2160" w:hanging="720"/>
      </w:pPr>
    </w:lvl>
    <w:lvl w:ilvl="3">
      <w:start w:val="1"/>
      <w:numFmt w:val="decimal"/>
      <w:pStyle w:val="Heading4"/>
      <w:lvlText w:val="%4."/>
      <w:lvlJc w:val="left"/>
      <w:pPr>
        <w:tabs>
          <w:tab w:val="num" w:pos="2880"/>
        </w:tabs>
        <w:ind w:left="2880" w:hanging="720"/>
      </w:pPr>
    </w:lvl>
    <w:lvl w:ilvl="4">
      <w:start w:val="1"/>
      <w:numFmt w:val="decimal"/>
      <w:pStyle w:val="Heading5"/>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Heading7"/>
      <w:lvlText w:val="%7."/>
      <w:lvlJc w:val="left"/>
      <w:pPr>
        <w:tabs>
          <w:tab w:val="num" w:pos="5040"/>
        </w:tabs>
        <w:ind w:left="5040" w:hanging="720"/>
      </w:pPr>
    </w:lvl>
    <w:lvl w:ilvl="7">
      <w:start w:val="1"/>
      <w:numFmt w:val="decimal"/>
      <w:pStyle w:val="Heading8"/>
      <w:lvlText w:val="%8."/>
      <w:lvlJc w:val="left"/>
      <w:pPr>
        <w:tabs>
          <w:tab w:val="num" w:pos="5760"/>
        </w:tabs>
        <w:ind w:left="5760" w:hanging="720"/>
      </w:pPr>
    </w:lvl>
    <w:lvl w:ilvl="8">
      <w:start w:val="1"/>
      <w:numFmt w:val="decimal"/>
      <w:pStyle w:val="Heading9"/>
      <w:lvlText w:val="%9."/>
      <w:lvlJc w:val="left"/>
      <w:pPr>
        <w:tabs>
          <w:tab w:val="num" w:pos="6480"/>
        </w:tabs>
        <w:ind w:left="6480" w:hanging="720"/>
      </w:pPr>
    </w:lvl>
  </w:abstractNum>
  <w:abstractNum w:abstractNumId="1">
    <w:nsid w:val="66B8671D"/>
    <w:multiLevelType w:val="multilevel"/>
    <w:tmpl w:val="254AD9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6DFA51C3"/>
    <w:multiLevelType w:val="multilevel"/>
    <w:tmpl w:val="E1342D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hdrShapeDefaults>
    <o:shapedefaults v:ext="edit" spidmax="4098"/>
    <o:shapelayout v:ext="edit">
      <o:idmap v:ext="edit" data="2"/>
    </o:shapelayout>
  </w:hdrShapeDefaults>
  <w:footnotePr>
    <w:footnote w:id="-1"/>
    <w:footnote w:id="0"/>
  </w:footnotePr>
  <w:endnotePr>
    <w:endnote w:id="-1"/>
    <w:endnote w:id="0"/>
  </w:endnotePr>
  <w:compat/>
  <w:rsids>
    <w:rsidRoot w:val="00627B5A"/>
    <w:rsid w:val="00050BFA"/>
    <w:rsid w:val="002A552C"/>
    <w:rsid w:val="00627B5A"/>
    <w:rsid w:val="009B3B66"/>
    <w:rsid w:val="009B61CE"/>
    <w:rsid w:val="00A80523"/>
    <w:rsid w:val="00B04884"/>
    <w:rsid w:val="00CC4D84"/>
    <w:rsid w:val="00E96383"/>
    <w:rsid w:val="00F95485"/>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B3490"/>
  </w:style>
  <w:style w:type="paragraph" w:styleId="Heading1">
    <w:name w:val="heading 1"/>
    <w:basedOn w:val="Normal"/>
    <w:next w:val="Normal"/>
    <w:link w:val="Heading1Char"/>
    <w:uiPriority w:val="9"/>
    <w:qFormat/>
    <w:rsid w:val="00E96383"/>
    <w:pPr>
      <w:spacing w:line="360" w:lineRule="auto"/>
      <w:jc w:val="both"/>
      <w:outlineLvl w:val="0"/>
    </w:pPr>
    <w:rPr>
      <w:sz w:val="24"/>
      <w:szCs w:val="24"/>
    </w:rPr>
  </w:style>
  <w:style w:type="paragraph" w:styleId="Heading2">
    <w:name w:val="heading 2"/>
    <w:basedOn w:val="Heading1"/>
    <w:next w:val="Normal"/>
    <w:link w:val="Heading2Char"/>
    <w:uiPriority w:val="9"/>
    <w:unhideWhenUsed/>
    <w:qFormat/>
    <w:rsid w:val="00E96383"/>
    <w:pPr>
      <w:outlineLvl w:val="1"/>
    </w:pPr>
  </w:style>
  <w:style w:type="paragraph" w:styleId="Heading3">
    <w:name w:val="heading 3"/>
    <w:basedOn w:val="Normal"/>
    <w:next w:val="Normal"/>
    <w:link w:val="Heading3Char"/>
    <w:uiPriority w:val="9"/>
    <w:semiHidden/>
    <w:unhideWhenUsed/>
    <w:qFormat/>
    <w:rsid w:val="001B3490"/>
    <w:pPr>
      <w:keepNext/>
      <w:numPr>
        <w:ilvl w:val="2"/>
        <w:numId w:val="1"/>
      </w:numPr>
      <w:spacing w:before="240" w:after="60"/>
      <w:outlineLvl w:val="2"/>
    </w:pPr>
    <w:rPr>
      <w:rFonts w:asciiTheme="majorHAnsi" w:eastAsiaTheme="majorEastAsia" w:hAnsiTheme="majorHAnsi" w:cstheme="majorBidi"/>
      <w:b/>
      <w:bCs/>
      <w:sz w:val="26"/>
      <w:szCs w:val="26"/>
    </w:rPr>
  </w:style>
  <w:style w:type="paragraph" w:styleId="Heading4">
    <w:name w:val="heading 4"/>
    <w:basedOn w:val="Normal"/>
    <w:next w:val="Normal"/>
    <w:link w:val="Heading4Char"/>
    <w:uiPriority w:val="9"/>
    <w:semiHidden/>
    <w:unhideWhenUsed/>
    <w:qFormat/>
    <w:rsid w:val="001B3490"/>
    <w:pPr>
      <w:keepNext/>
      <w:numPr>
        <w:ilvl w:val="3"/>
        <w:numId w:val="1"/>
      </w:numPr>
      <w:spacing w:before="240" w:after="60"/>
      <w:outlineLvl w:val="3"/>
    </w:pPr>
    <w:rPr>
      <w:rFonts w:asciiTheme="minorHAnsi" w:eastAsiaTheme="minorEastAsia" w:hAnsiTheme="minorHAnsi" w:cstheme="minorBidi"/>
      <w:b/>
      <w:bCs/>
      <w:sz w:val="28"/>
      <w:szCs w:val="28"/>
    </w:rPr>
  </w:style>
  <w:style w:type="paragraph" w:styleId="Heading5">
    <w:name w:val="heading 5"/>
    <w:basedOn w:val="Normal"/>
    <w:next w:val="Normal"/>
    <w:link w:val="Heading5Char"/>
    <w:uiPriority w:val="9"/>
    <w:semiHidden/>
    <w:unhideWhenUsed/>
    <w:qFormat/>
    <w:rsid w:val="001B3490"/>
    <w:pPr>
      <w:numPr>
        <w:ilvl w:val="4"/>
        <w:numId w:val="1"/>
      </w:numPr>
      <w:spacing w:before="240" w:after="60"/>
      <w:outlineLvl w:val="4"/>
    </w:pPr>
    <w:rPr>
      <w:rFonts w:asciiTheme="minorHAnsi" w:eastAsiaTheme="minorEastAsia" w:hAnsiTheme="minorHAnsi" w:cstheme="minorBidi"/>
      <w:b/>
      <w:bCs/>
      <w:i/>
      <w:iCs/>
      <w:sz w:val="26"/>
      <w:szCs w:val="26"/>
    </w:rPr>
  </w:style>
  <w:style w:type="paragraph" w:styleId="Heading6">
    <w:name w:val="heading 6"/>
    <w:basedOn w:val="Heading2"/>
    <w:next w:val="Normal"/>
    <w:link w:val="Heading6Char"/>
    <w:qFormat/>
    <w:rsid w:val="00E96383"/>
    <w:pPr>
      <w:outlineLvl w:val="5"/>
    </w:pPr>
  </w:style>
  <w:style w:type="paragraph" w:styleId="Heading7">
    <w:name w:val="heading 7"/>
    <w:basedOn w:val="Normal"/>
    <w:next w:val="Normal"/>
    <w:link w:val="Heading7Char"/>
    <w:uiPriority w:val="9"/>
    <w:semiHidden/>
    <w:unhideWhenUsed/>
    <w:qFormat/>
    <w:rsid w:val="001B3490"/>
    <w:pPr>
      <w:numPr>
        <w:ilvl w:val="6"/>
        <w:numId w:val="1"/>
      </w:numPr>
      <w:spacing w:before="240" w:after="60"/>
      <w:outlineLvl w:val="6"/>
    </w:pPr>
    <w:rPr>
      <w:rFonts w:asciiTheme="minorHAnsi" w:eastAsiaTheme="minorEastAsia" w:hAnsiTheme="minorHAnsi" w:cstheme="minorBidi"/>
      <w:sz w:val="24"/>
      <w:szCs w:val="24"/>
    </w:rPr>
  </w:style>
  <w:style w:type="paragraph" w:styleId="Heading8">
    <w:name w:val="heading 8"/>
    <w:basedOn w:val="Normal"/>
    <w:next w:val="Normal"/>
    <w:link w:val="Heading8Char"/>
    <w:uiPriority w:val="9"/>
    <w:semiHidden/>
    <w:unhideWhenUsed/>
    <w:qFormat/>
    <w:rsid w:val="001B3490"/>
    <w:pPr>
      <w:numPr>
        <w:ilvl w:val="7"/>
        <w:numId w:val="1"/>
      </w:numPr>
      <w:spacing w:before="240" w:after="60"/>
      <w:outlineLvl w:val="7"/>
    </w:pPr>
    <w:rPr>
      <w:rFonts w:asciiTheme="minorHAnsi" w:eastAsiaTheme="minorEastAsia" w:hAnsiTheme="minorHAnsi" w:cstheme="minorBidi"/>
      <w:i/>
      <w:iCs/>
      <w:sz w:val="24"/>
      <w:szCs w:val="24"/>
    </w:rPr>
  </w:style>
  <w:style w:type="paragraph" w:styleId="Heading9">
    <w:name w:val="heading 9"/>
    <w:basedOn w:val="Normal"/>
    <w:next w:val="Normal"/>
    <w:link w:val="Heading9Char"/>
    <w:uiPriority w:val="9"/>
    <w:semiHidden/>
    <w:unhideWhenUsed/>
    <w:qFormat/>
    <w:rsid w:val="001B3490"/>
    <w:pPr>
      <w:numPr>
        <w:ilvl w:val="8"/>
        <w:numId w:val="1"/>
      </w:numPr>
      <w:spacing w:before="240" w:after="60"/>
      <w:outlineLvl w:val="8"/>
    </w:pPr>
    <w:rPr>
      <w:rFonts w:asciiTheme="majorHAnsi" w:eastAsiaTheme="majorEastAsia" w:hAnsiTheme="majorHAnsi" w:cstheme="majorBid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96383"/>
    <w:rPr>
      <w:sz w:val="24"/>
      <w:szCs w:val="24"/>
    </w:rPr>
  </w:style>
  <w:style w:type="character" w:customStyle="1" w:styleId="Heading2Char">
    <w:name w:val="Heading 2 Char"/>
    <w:basedOn w:val="DefaultParagraphFont"/>
    <w:link w:val="Heading2"/>
    <w:uiPriority w:val="9"/>
    <w:rsid w:val="00E96383"/>
    <w:rPr>
      <w:sz w:val="24"/>
      <w:szCs w:val="24"/>
    </w:rPr>
  </w:style>
  <w:style w:type="character" w:customStyle="1" w:styleId="Heading3Char">
    <w:name w:val="Heading 3 Char"/>
    <w:basedOn w:val="DefaultParagraphFont"/>
    <w:link w:val="Heading3"/>
    <w:uiPriority w:val="9"/>
    <w:semiHidden/>
    <w:rsid w:val="001B3490"/>
    <w:rPr>
      <w:rFonts w:asciiTheme="majorHAnsi" w:eastAsiaTheme="majorEastAsia" w:hAnsiTheme="majorHAnsi" w:cstheme="majorBidi"/>
      <w:b/>
      <w:bCs/>
      <w:sz w:val="26"/>
      <w:szCs w:val="26"/>
    </w:rPr>
  </w:style>
  <w:style w:type="character" w:customStyle="1" w:styleId="Heading4Char">
    <w:name w:val="Heading 4 Char"/>
    <w:basedOn w:val="DefaultParagraphFont"/>
    <w:link w:val="Heading4"/>
    <w:uiPriority w:val="9"/>
    <w:semiHidden/>
    <w:rsid w:val="001B3490"/>
    <w:rPr>
      <w:rFonts w:asciiTheme="minorHAnsi" w:eastAsiaTheme="minorEastAsia" w:hAnsiTheme="minorHAnsi" w:cstheme="minorBidi"/>
      <w:b/>
      <w:bCs/>
      <w:sz w:val="28"/>
      <w:szCs w:val="28"/>
    </w:rPr>
  </w:style>
  <w:style w:type="character" w:customStyle="1" w:styleId="Heading5Char">
    <w:name w:val="Heading 5 Char"/>
    <w:basedOn w:val="DefaultParagraphFont"/>
    <w:link w:val="Heading5"/>
    <w:uiPriority w:val="9"/>
    <w:semiHidden/>
    <w:rsid w:val="001B3490"/>
    <w:rPr>
      <w:rFonts w:asciiTheme="minorHAnsi" w:eastAsiaTheme="minorEastAsia" w:hAnsiTheme="minorHAnsi" w:cstheme="minorBidi"/>
      <w:b/>
      <w:bCs/>
      <w:i/>
      <w:iCs/>
      <w:sz w:val="26"/>
      <w:szCs w:val="26"/>
    </w:rPr>
  </w:style>
  <w:style w:type="character" w:customStyle="1" w:styleId="Heading6Char">
    <w:name w:val="Heading 6 Char"/>
    <w:basedOn w:val="DefaultParagraphFont"/>
    <w:link w:val="Heading6"/>
    <w:rsid w:val="00E96383"/>
    <w:rPr>
      <w:sz w:val="24"/>
      <w:szCs w:val="24"/>
    </w:rPr>
  </w:style>
  <w:style w:type="character" w:customStyle="1" w:styleId="Heading7Char">
    <w:name w:val="Heading 7 Char"/>
    <w:basedOn w:val="DefaultParagraphFont"/>
    <w:link w:val="Heading7"/>
    <w:uiPriority w:val="9"/>
    <w:semiHidden/>
    <w:rsid w:val="001B3490"/>
    <w:rPr>
      <w:rFonts w:asciiTheme="minorHAnsi" w:eastAsiaTheme="minorEastAsia" w:hAnsiTheme="minorHAnsi" w:cstheme="minorBidi"/>
      <w:sz w:val="24"/>
      <w:szCs w:val="24"/>
    </w:rPr>
  </w:style>
  <w:style w:type="character" w:customStyle="1" w:styleId="Heading8Char">
    <w:name w:val="Heading 8 Char"/>
    <w:basedOn w:val="DefaultParagraphFont"/>
    <w:link w:val="Heading8"/>
    <w:uiPriority w:val="9"/>
    <w:semiHidden/>
    <w:rsid w:val="001B3490"/>
    <w:rPr>
      <w:rFonts w:asciiTheme="minorHAnsi" w:eastAsiaTheme="minorEastAsia" w:hAnsiTheme="minorHAnsi" w:cstheme="minorBidi"/>
      <w:i/>
      <w:iCs/>
      <w:sz w:val="24"/>
      <w:szCs w:val="24"/>
    </w:rPr>
  </w:style>
  <w:style w:type="character" w:customStyle="1" w:styleId="Heading9Char">
    <w:name w:val="Heading 9 Char"/>
    <w:basedOn w:val="DefaultParagraphFont"/>
    <w:link w:val="Heading9"/>
    <w:uiPriority w:val="9"/>
    <w:semiHidden/>
    <w:rsid w:val="001B3490"/>
    <w:rPr>
      <w:rFonts w:asciiTheme="majorHAnsi" w:eastAsiaTheme="majorEastAsia" w:hAnsiTheme="majorHAnsi" w:cstheme="majorBidi"/>
      <w:sz w:val="22"/>
      <w:szCs w:val="22"/>
    </w:rPr>
  </w:style>
  <w:style w:type="paragraph" w:styleId="Header">
    <w:name w:val="header"/>
    <w:basedOn w:val="Normal"/>
    <w:link w:val="HeaderChar"/>
    <w:uiPriority w:val="99"/>
    <w:unhideWhenUsed/>
    <w:rsid w:val="00CC4D84"/>
    <w:pPr>
      <w:tabs>
        <w:tab w:val="center" w:pos="4513"/>
        <w:tab w:val="right" w:pos="9026"/>
      </w:tabs>
    </w:pPr>
  </w:style>
  <w:style w:type="character" w:customStyle="1" w:styleId="HeaderChar">
    <w:name w:val="Header Char"/>
    <w:basedOn w:val="DefaultParagraphFont"/>
    <w:link w:val="Header"/>
    <w:uiPriority w:val="99"/>
    <w:rsid w:val="00CC4D84"/>
  </w:style>
  <w:style w:type="paragraph" w:styleId="Footer">
    <w:name w:val="footer"/>
    <w:basedOn w:val="Normal"/>
    <w:link w:val="FooterChar"/>
    <w:uiPriority w:val="99"/>
    <w:unhideWhenUsed/>
    <w:rsid w:val="00CC4D84"/>
    <w:pPr>
      <w:tabs>
        <w:tab w:val="center" w:pos="4513"/>
        <w:tab w:val="right" w:pos="9026"/>
      </w:tabs>
    </w:pPr>
  </w:style>
  <w:style w:type="character" w:customStyle="1" w:styleId="FooterChar">
    <w:name w:val="Footer Char"/>
    <w:basedOn w:val="DefaultParagraphFont"/>
    <w:link w:val="Footer"/>
    <w:uiPriority w:val="99"/>
    <w:rsid w:val="00CC4D84"/>
  </w:style>
  <w:style w:type="character" w:styleId="Hyperlink">
    <w:name w:val="Hyperlink"/>
    <w:uiPriority w:val="99"/>
    <w:semiHidden/>
    <w:unhideWhenUsed/>
    <w:rsid w:val="00A80523"/>
    <w:rPr>
      <w:color w:val="0563C1"/>
      <w:u w:val="single"/>
    </w:rPr>
  </w:style>
</w:styles>
</file>

<file path=word/webSettings.xml><?xml version="1.0" encoding="utf-8"?>
<w:webSettings xmlns:r="http://schemas.openxmlformats.org/officeDocument/2006/relationships" xmlns:w="http://schemas.openxmlformats.org/wordprocessingml/2006/main">
  <w:divs>
    <w:div w:id="310405440">
      <w:bodyDiv w:val="1"/>
      <w:marLeft w:val="0"/>
      <w:marRight w:val="0"/>
      <w:marTop w:val="0"/>
      <w:marBottom w:val="0"/>
      <w:divBdr>
        <w:top w:val="none" w:sz="0" w:space="0" w:color="auto"/>
        <w:left w:val="none" w:sz="0" w:space="0" w:color="auto"/>
        <w:bottom w:val="none" w:sz="0" w:space="0" w:color="auto"/>
        <w:right w:val="none" w:sz="0" w:space="0" w:color="auto"/>
      </w:divBdr>
    </w:div>
    <w:div w:id="469831028">
      <w:bodyDiv w:val="1"/>
      <w:marLeft w:val="0"/>
      <w:marRight w:val="0"/>
      <w:marTop w:val="0"/>
      <w:marBottom w:val="0"/>
      <w:divBdr>
        <w:top w:val="none" w:sz="0" w:space="0" w:color="auto"/>
        <w:left w:val="none" w:sz="0" w:space="0" w:color="auto"/>
        <w:bottom w:val="none" w:sz="0" w:space="0" w:color="auto"/>
        <w:right w:val="none" w:sz="0" w:space="0" w:color="auto"/>
      </w:divBdr>
    </w:div>
    <w:div w:id="521742747">
      <w:bodyDiv w:val="1"/>
      <w:marLeft w:val="0"/>
      <w:marRight w:val="0"/>
      <w:marTop w:val="0"/>
      <w:marBottom w:val="0"/>
      <w:divBdr>
        <w:top w:val="none" w:sz="0" w:space="0" w:color="auto"/>
        <w:left w:val="none" w:sz="0" w:space="0" w:color="auto"/>
        <w:bottom w:val="none" w:sz="0" w:space="0" w:color="auto"/>
        <w:right w:val="none" w:sz="0" w:space="0" w:color="auto"/>
      </w:divBdr>
    </w:div>
    <w:div w:id="614096740">
      <w:bodyDiv w:val="1"/>
      <w:marLeft w:val="0"/>
      <w:marRight w:val="0"/>
      <w:marTop w:val="0"/>
      <w:marBottom w:val="0"/>
      <w:divBdr>
        <w:top w:val="none" w:sz="0" w:space="0" w:color="auto"/>
        <w:left w:val="none" w:sz="0" w:space="0" w:color="auto"/>
        <w:bottom w:val="none" w:sz="0" w:space="0" w:color="auto"/>
        <w:right w:val="none" w:sz="0" w:space="0" w:color="auto"/>
      </w:divBdr>
    </w:div>
    <w:div w:id="656804637">
      <w:bodyDiv w:val="1"/>
      <w:marLeft w:val="0"/>
      <w:marRight w:val="0"/>
      <w:marTop w:val="0"/>
      <w:marBottom w:val="0"/>
      <w:divBdr>
        <w:top w:val="none" w:sz="0" w:space="0" w:color="auto"/>
        <w:left w:val="none" w:sz="0" w:space="0" w:color="auto"/>
        <w:bottom w:val="none" w:sz="0" w:space="0" w:color="auto"/>
        <w:right w:val="none" w:sz="0" w:space="0" w:color="auto"/>
      </w:divBdr>
    </w:div>
    <w:div w:id="697320434">
      <w:bodyDiv w:val="1"/>
      <w:marLeft w:val="0"/>
      <w:marRight w:val="0"/>
      <w:marTop w:val="0"/>
      <w:marBottom w:val="0"/>
      <w:divBdr>
        <w:top w:val="none" w:sz="0" w:space="0" w:color="auto"/>
        <w:left w:val="none" w:sz="0" w:space="0" w:color="auto"/>
        <w:bottom w:val="none" w:sz="0" w:space="0" w:color="auto"/>
        <w:right w:val="none" w:sz="0" w:space="0" w:color="auto"/>
      </w:divBdr>
    </w:div>
    <w:div w:id="840002929">
      <w:bodyDiv w:val="1"/>
      <w:marLeft w:val="0"/>
      <w:marRight w:val="0"/>
      <w:marTop w:val="0"/>
      <w:marBottom w:val="0"/>
      <w:divBdr>
        <w:top w:val="none" w:sz="0" w:space="0" w:color="auto"/>
        <w:left w:val="none" w:sz="0" w:space="0" w:color="auto"/>
        <w:bottom w:val="none" w:sz="0" w:space="0" w:color="auto"/>
        <w:right w:val="none" w:sz="0" w:space="0" w:color="auto"/>
      </w:divBdr>
    </w:div>
    <w:div w:id="847643249">
      <w:bodyDiv w:val="1"/>
      <w:marLeft w:val="0"/>
      <w:marRight w:val="0"/>
      <w:marTop w:val="0"/>
      <w:marBottom w:val="0"/>
      <w:divBdr>
        <w:top w:val="none" w:sz="0" w:space="0" w:color="auto"/>
        <w:left w:val="none" w:sz="0" w:space="0" w:color="auto"/>
        <w:bottom w:val="none" w:sz="0" w:space="0" w:color="auto"/>
        <w:right w:val="none" w:sz="0" w:space="0" w:color="auto"/>
      </w:divBdr>
    </w:div>
    <w:div w:id="1016613987">
      <w:bodyDiv w:val="1"/>
      <w:marLeft w:val="0"/>
      <w:marRight w:val="0"/>
      <w:marTop w:val="0"/>
      <w:marBottom w:val="0"/>
      <w:divBdr>
        <w:top w:val="none" w:sz="0" w:space="0" w:color="auto"/>
        <w:left w:val="none" w:sz="0" w:space="0" w:color="auto"/>
        <w:bottom w:val="none" w:sz="0" w:space="0" w:color="auto"/>
        <w:right w:val="none" w:sz="0" w:space="0" w:color="auto"/>
      </w:divBdr>
    </w:div>
    <w:div w:id="1237016561">
      <w:bodyDiv w:val="1"/>
      <w:marLeft w:val="0"/>
      <w:marRight w:val="0"/>
      <w:marTop w:val="0"/>
      <w:marBottom w:val="0"/>
      <w:divBdr>
        <w:top w:val="none" w:sz="0" w:space="0" w:color="auto"/>
        <w:left w:val="none" w:sz="0" w:space="0" w:color="auto"/>
        <w:bottom w:val="none" w:sz="0" w:space="0" w:color="auto"/>
        <w:right w:val="none" w:sz="0" w:space="0" w:color="auto"/>
      </w:divBdr>
    </w:div>
    <w:div w:id="1297637748">
      <w:bodyDiv w:val="1"/>
      <w:marLeft w:val="0"/>
      <w:marRight w:val="0"/>
      <w:marTop w:val="0"/>
      <w:marBottom w:val="0"/>
      <w:divBdr>
        <w:top w:val="none" w:sz="0" w:space="0" w:color="auto"/>
        <w:left w:val="none" w:sz="0" w:space="0" w:color="auto"/>
        <w:bottom w:val="none" w:sz="0" w:space="0" w:color="auto"/>
        <w:right w:val="none" w:sz="0" w:space="0" w:color="auto"/>
      </w:divBdr>
    </w:div>
    <w:div w:id="1303653760">
      <w:bodyDiv w:val="1"/>
      <w:marLeft w:val="0"/>
      <w:marRight w:val="0"/>
      <w:marTop w:val="0"/>
      <w:marBottom w:val="0"/>
      <w:divBdr>
        <w:top w:val="none" w:sz="0" w:space="0" w:color="auto"/>
        <w:left w:val="none" w:sz="0" w:space="0" w:color="auto"/>
        <w:bottom w:val="none" w:sz="0" w:space="0" w:color="auto"/>
        <w:right w:val="none" w:sz="0" w:space="0" w:color="auto"/>
      </w:divBdr>
    </w:div>
    <w:div w:id="132627812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aapkieducation@gmail.com"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nmimsassignment.com/online-buy-2/"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www.aapkieducation.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4</Pages>
  <Words>614</Words>
  <Characters>3504</Characters>
  <Application>Microsoft Office Word</Application>
  <DocSecurity>0</DocSecurity>
  <Lines>29</Lines>
  <Paragraphs>8</Paragraphs>
  <ScaleCrop>false</ScaleCrop>
  <Company/>
  <LinksUpToDate>false</LinksUpToDate>
  <CharactersWithSpaces>4110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Windows User</cp:lastModifiedBy>
  <cp:revision>5</cp:revision>
  <dcterms:created xsi:type="dcterms:W3CDTF">2025-03-19T17:19:00Z</dcterms:created>
  <dcterms:modified xsi:type="dcterms:W3CDTF">2025-03-22T10:02:00Z</dcterms:modified>
</cp:coreProperties>
</file>