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7B5630" w:rsidRPr="007B5630" w:rsidP="007B5630">
      <w:pPr>
        <w:bidi w:val="0"/>
        <w:spacing w:line="360" w:lineRule="auto"/>
        <w:jc w:val="center"/>
        <w:rPr>
          <w:rFonts w:ascii="Times New Roman" w:hAnsi="Times New Roman" w:cs="Times New Roman"/>
          <w:b/>
          <w:sz w:val="24"/>
          <w:szCs w:val="24"/>
        </w:rPr>
      </w:pPr>
      <w:r w:rsidRPr="007B5630">
        <w:rPr>
          <w:rFonts w:ascii="Times New Roman" w:hAnsi="Times New Roman" w:cs="Times New Roman"/>
          <w:b/>
          <w:sz w:val="24"/>
          <w:szCs w:val="24"/>
        </w:rPr>
        <w:t>Business: Ethics, Governance &amp; Risk</w:t>
      </w:r>
    </w:p>
    <w:p w:rsidR="007B5630" w:rsidRPr="007B5630" w:rsidP="007B5630">
      <w:pPr>
        <w:bidi w:val="0"/>
        <w:spacing w:line="360" w:lineRule="auto"/>
        <w:jc w:val="center"/>
        <w:rPr>
          <w:rFonts w:ascii="Times New Roman" w:hAnsi="Times New Roman" w:cs="Times New Roman"/>
          <w:b/>
          <w:sz w:val="24"/>
          <w:szCs w:val="24"/>
        </w:rPr>
      </w:pPr>
      <w:r w:rsidRPr="007B5630">
        <w:rPr>
          <w:rFonts w:ascii="Times New Roman" w:hAnsi="Times New Roman" w:cs="Times New Roman"/>
          <w:b/>
          <w:sz w:val="24"/>
          <w:szCs w:val="24"/>
        </w:rPr>
        <w:t>December 2024 Examination</w:t>
      </w:r>
    </w:p>
    <w:p w:rsidR="007B5630" w:rsidRPr="007B5630" w:rsidP="007B5630">
      <w:pPr>
        <w:bidi w:val="0"/>
        <w:spacing w:line="360" w:lineRule="auto"/>
        <w:jc w:val="both"/>
        <w:rPr>
          <w:rFonts w:ascii="Times New Roman" w:hAnsi="Times New Roman" w:cs="Times New Roman"/>
          <w:b/>
          <w:sz w:val="24"/>
          <w:szCs w:val="24"/>
        </w:rPr>
      </w:pPr>
    </w:p>
    <w:p w:rsidR="007B5630" w:rsidRPr="007B5630" w:rsidP="007B5630">
      <w:pPr>
        <w:bidi w:val="0"/>
        <w:spacing w:line="360" w:lineRule="auto"/>
        <w:jc w:val="both"/>
        <w:rPr>
          <w:rFonts w:ascii="Times New Roman" w:hAnsi="Times New Roman" w:cs="Times New Roman"/>
          <w:b/>
          <w:sz w:val="24"/>
          <w:szCs w:val="24"/>
        </w:rPr>
      </w:pPr>
    </w:p>
    <w:p w:rsidR="007B5630" w:rsidRPr="007B5630" w:rsidP="007B5630">
      <w:pPr>
        <w:bidi w:val="0"/>
        <w:spacing w:line="360" w:lineRule="auto"/>
        <w:jc w:val="both"/>
        <w:rPr>
          <w:rFonts w:ascii="Times New Roman" w:hAnsi="Times New Roman" w:cs="Times New Roman"/>
          <w:b/>
          <w:sz w:val="24"/>
          <w:szCs w:val="24"/>
        </w:rPr>
      </w:pPr>
      <w:r w:rsidRPr="007B5630">
        <w:rPr>
          <w:rFonts w:ascii="Times New Roman" w:hAnsi="Times New Roman" w:cs="Times New Roman"/>
          <w:b/>
          <w:sz w:val="24"/>
          <w:szCs w:val="24"/>
        </w:rPr>
        <w:t xml:space="preserve">Note: </w:t>
      </w:r>
      <w:r w:rsidRPr="007B5630">
        <w:rPr>
          <w:rFonts w:ascii="Times New Roman" w:hAnsi="Times New Roman" w:cs="Times New Roman"/>
          <w:b/>
          <w:sz w:val="24"/>
          <w:szCs w:val="24"/>
        </w:rPr>
        <w:t>This assignment is application based, you are expected to apply your subject related learnings into real life situation. All information required for the questions is available on the internet so do your desk research and use your common sense as well. Al</w:t>
      </w:r>
      <w:r w:rsidRPr="007B5630">
        <w:rPr>
          <w:rFonts w:ascii="Times New Roman" w:hAnsi="Times New Roman" w:cs="Times New Roman"/>
          <w:b/>
          <w:sz w:val="24"/>
          <w:szCs w:val="24"/>
        </w:rPr>
        <w:t>s</w:t>
      </w:r>
      <w:r w:rsidRPr="007B5630">
        <w:rPr>
          <w:rFonts w:ascii="Times New Roman" w:hAnsi="Times New Roman" w:cs="Times New Roman"/>
          <w:b/>
          <w:sz w:val="24"/>
          <w:szCs w:val="24"/>
        </w:rPr>
        <w:t>o note that none of the questions or answers appear directly in the textbook chapters but are derived from the concepts and theories explained in the chapters and live sessions, directly or indirectly.</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Q1. “</w:t>
      </w:r>
      <w:r w:rsidRPr="007B5630">
        <w:rPr>
          <w:rFonts w:ascii="Times New Roman" w:hAnsi="Times New Roman" w:cs="Times New Roman" w:hint="default"/>
          <w:b/>
          <w:sz w:val="24"/>
          <w:szCs w:val="24"/>
        </w:rPr>
        <w:t>Business should conduct and govern themselves wit</w:t>
      </w:r>
      <w:r w:rsidRPr="007B5630">
        <w:rPr>
          <w:rFonts w:ascii="Times New Roman" w:hAnsi="Times New Roman" w:cs="Times New Roman" w:hint="default"/>
          <w:b/>
          <w:sz w:val="24"/>
          <w:szCs w:val="24"/>
        </w:rPr>
        <w:t>h integrity, and in a manner that is ethical, transparent and accountable”</w:t>
      </w:r>
      <w:r w:rsidRPr="007B5630">
        <w:rPr>
          <w:rFonts w:ascii="Times New Roman" w:hAnsi="Times New Roman" w:cs="Times New Roman" w:hint="default"/>
          <w:b/>
          <w:sz w:val="24"/>
          <w:szCs w:val="24"/>
        </w:rPr>
        <w:t xml:space="preserve"> (Principle 1). Prepare an executive summary (in your own words) based on the disclosures given under Essential Indicators and Leadership Indicators, to showcase how the company is </w:t>
      </w:r>
      <w:r w:rsidRPr="007B5630">
        <w:rPr>
          <w:rFonts w:ascii="Times New Roman" w:hAnsi="Times New Roman" w:cs="Times New Roman" w:hint="default"/>
          <w:b/>
          <w:sz w:val="24"/>
          <w:szCs w:val="24"/>
        </w:rPr>
        <w:t>d</w:t>
      </w:r>
      <w:r w:rsidRPr="007B5630">
        <w:rPr>
          <w:rFonts w:ascii="Times New Roman" w:hAnsi="Times New Roman" w:cs="Times New Roman" w:hint="default"/>
          <w:b/>
          <w:sz w:val="24"/>
          <w:szCs w:val="24"/>
        </w:rPr>
        <w:t xml:space="preserve">elivering on this principle from the Business Responsibility &amp; Sustainability Report </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 xml:space="preserve"> 2023-24 (BRSR) of a company of your choice. You will find this report under Director</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s Report section. Please select any ONE company that is listed as Large Cap. For th</w:t>
      </w:r>
      <w:r w:rsidRPr="007B5630">
        <w:rPr>
          <w:rFonts w:ascii="Times New Roman" w:hAnsi="Times New Roman" w:cs="Times New Roman" w:hint="default"/>
          <w:b/>
          <w:sz w:val="24"/>
          <w:szCs w:val="24"/>
        </w:rPr>
        <w:t>i</w:t>
      </w:r>
      <w:r w:rsidRPr="007B5630">
        <w:rPr>
          <w:rFonts w:ascii="Times New Roman" w:hAnsi="Times New Roman" w:cs="Times New Roman" w:hint="default"/>
          <w:b/>
          <w:sz w:val="24"/>
          <w:szCs w:val="24"/>
        </w:rPr>
        <w:t>s selection you must refer to the NSE</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s Nifty 50 list by market cap. It is required that you include the name of the company in the brief introduction at the beginning. You must also go through the website of the company as well as its sustainability repo</w:t>
      </w:r>
      <w:r w:rsidRPr="007B5630">
        <w:rPr>
          <w:rFonts w:ascii="Times New Roman" w:hAnsi="Times New Roman" w:cs="Times New Roman" w:hint="default"/>
          <w:b/>
          <w:sz w:val="24"/>
          <w:szCs w:val="24"/>
        </w:rPr>
        <w:t>r</w:t>
      </w:r>
      <w:r w:rsidRPr="007B5630">
        <w:rPr>
          <w:rFonts w:ascii="Times New Roman" w:hAnsi="Times New Roman" w:cs="Times New Roman" w:hint="default"/>
          <w:b/>
          <w:sz w:val="24"/>
          <w:szCs w:val="24"/>
        </w:rPr>
        <w:t>t, if available in public domain for relevant information on Principle 1. DO NOT copy paste.       (10 Marks)</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Ans 1.</w:t>
      </w:r>
    </w:p>
    <w:p w:rsidR="007B5630" w:rsidP="007B5630">
      <w:pPr>
        <w:bidi w:val="0"/>
        <w:spacing w:line="360" w:lineRule="auto"/>
        <w:jc w:val="both"/>
        <w:rPr>
          <w:rFonts w:ascii="Times New Roman" w:hAnsi="Times New Roman" w:cs="Times New Roman"/>
          <w:b/>
          <w:bCs/>
          <w:sz w:val="24"/>
          <w:szCs w:val="24"/>
        </w:rPr>
      </w:pPr>
      <w:r w:rsidRPr="007B5630">
        <w:rPr>
          <w:rFonts w:ascii="Times New Roman" w:hAnsi="Times New Roman" w:cs="Times New Roman"/>
          <w:b/>
          <w:bCs/>
          <w:sz w:val="24"/>
          <w:szCs w:val="24"/>
        </w:rPr>
        <w:t xml:space="preserve">Introduction </w:t>
      </w:r>
    </w:p>
    <w:p w:rsidR="007B5630" w:rsidP="00EB5731">
      <w:pPr>
        <w:bidi w:val="0"/>
        <w:spacing w:line="360" w:lineRule="auto"/>
        <w:jc w:val="both"/>
        <w:rPr>
          <w:rFonts w:ascii="Times New Roman" w:hAnsi="Times New Roman" w:cs="Times New Roman"/>
          <w:sz w:val="24"/>
          <w:szCs w:val="24"/>
        </w:rPr>
      </w:pPr>
      <w:r w:rsidRPr="007B5630">
        <w:rPr>
          <w:rFonts w:ascii="Times New Roman" w:hAnsi="Times New Roman" w:cs="Times New Roman"/>
          <w:sz w:val="24"/>
          <w:szCs w:val="24"/>
        </w:rPr>
        <w:t>For this assignment, I have chosen Tata Consultancy Services (TCS) from the Nifty 50 list to analy</w:t>
      </w:r>
      <w:r w:rsidRPr="007B5630">
        <w:rPr>
          <w:rFonts w:ascii="Times New Roman" w:hAnsi="Times New Roman" w:cs="Times New Roman"/>
          <w:sz w:val="24"/>
          <w:szCs w:val="24"/>
        </w:rPr>
        <w:t>ze their Business Responsibility &amp; Sustainability Report (BRSR) for the year 2023-24. As a globally recognized IT services, consulting, and business solutions provider, TCS has continually demonstrated its commitment to ethical business practices, transpa</w:t>
      </w:r>
      <w:r w:rsidRPr="007B5630">
        <w:rPr>
          <w:rFonts w:ascii="Times New Roman" w:hAnsi="Times New Roman" w:cs="Times New Roman"/>
          <w:sz w:val="24"/>
          <w:szCs w:val="24"/>
        </w:rPr>
        <w:t>r</w:t>
      </w:r>
      <w:r w:rsidRPr="007B5630">
        <w:rPr>
          <w:rFonts w:ascii="Times New Roman" w:hAnsi="Times New Roman" w:cs="Times New Roman"/>
          <w:sz w:val="24"/>
          <w:szCs w:val="24"/>
        </w:rPr>
        <w:t xml:space="preserve">ency, and accountability. Principle 1 of the National Guidelines on Responsible Business Conduct (NGRBC) emphasizes that businesses should </w:t>
      </w:r>
    </w:p>
    <w:p w:rsidR="00EB5731" w:rsidP="00EB5731">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EB5731" w:rsidP="00EB5731">
      <w:pPr>
        <w:shd w:val="clear" w:color="auto" w:fill="FFFFFF"/>
        <w:bidi w:val="0"/>
        <w:spacing w:after="0" w:line="360" w:lineRule="auto"/>
        <w:jc w:val="center"/>
        <w:rPr>
          <w:rFonts w:ascii="Georgia" w:hAnsi="Georgia" w:cs="Calibri"/>
          <w:sz w:val="33"/>
          <w:szCs w:val="33"/>
          <w:shd w:val="clear" w:color="auto" w:fill="FFFF00"/>
        </w:rPr>
      </w:pPr>
    </w:p>
    <w:p w:rsidR="00EB5731" w:rsidP="00EB5731">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EB5731" w:rsidP="00EB5731">
      <w:pPr>
        <w:shd w:val="clear" w:color="auto" w:fill="FFFFFF"/>
        <w:bidi w:val="0"/>
        <w:spacing w:after="0" w:line="360" w:lineRule="auto"/>
        <w:jc w:val="center"/>
        <w:rPr>
          <w:rFonts w:ascii="Aptos" w:hAnsi="Aptos" w:cs="Calibri"/>
          <w:color w:val="0070C0"/>
          <w:sz w:val="24"/>
          <w:szCs w:val="24"/>
        </w:rPr>
      </w:pPr>
    </w:p>
    <w:p w:rsidR="00EB5731" w:rsidP="00EB5731">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EB5731" w:rsidP="00EB5731">
      <w:pPr>
        <w:shd w:val="clear" w:color="auto" w:fill="FFFFFF"/>
        <w:bidi w:val="0"/>
        <w:spacing w:after="0" w:line="360" w:lineRule="auto"/>
        <w:jc w:val="center"/>
        <w:rPr>
          <w:rFonts w:cs="Calibri"/>
        </w:rPr>
      </w:pPr>
    </w:p>
    <w:p w:rsidR="00EB5731" w:rsidP="00EB5731">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EB5731" w:rsidP="00EB5731">
      <w:pPr>
        <w:shd w:val="clear" w:color="auto" w:fill="FFFFFF"/>
        <w:bidi w:val="0"/>
        <w:spacing w:after="0" w:line="360" w:lineRule="auto"/>
        <w:jc w:val="center"/>
        <w:rPr>
          <w:rFonts w:ascii="Arial" w:hAnsi="Arial" w:cs="Calibri"/>
        </w:rPr>
      </w:pPr>
    </w:p>
    <w:p w:rsidR="00EB5731" w:rsidP="00EB5731">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EB5731" w:rsidP="00EB5731">
      <w:pPr>
        <w:shd w:val="clear" w:color="auto" w:fill="FFFFFF"/>
        <w:bidi w:val="0"/>
        <w:spacing w:after="0" w:line="360" w:lineRule="auto"/>
        <w:jc w:val="center"/>
        <w:rPr>
          <w:rFonts w:ascii="Georgia" w:hAnsi="Georgia" w:cs="Calibri"/>
          <w:sz w:val="33"/>
          <w:szCs w:val="33"/>
        </w:rPr>
      </w:pPr>
    </w:p>
    <w:p w:rsidR="00EB5731" w:rsidP="00EB5731">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EB5731" w:rsidP="00EB5731">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EB5731" w:rsidP="00EB5731">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EB5731" w:rsidP="00EB5731">
      <w:pPr>
        <w:shd w:val="clear" w:color="auto" w:fill="FFFFFF"/>
        <w:bidi w:val="0"/>
        <w:spacing w:after="0" w:line="360" w:lineRule="auto"/>
        <w:jc w:val="center"/>
        <w:rPr>
          <w:rFonts w:ascii="Aptos" w:hAnsi="Aptos" w:cs="Calibri"/>
        </w:rPr>
      </w:pPr>
    </w:p>
    <w:p w:rsidR="00EB5731" w:rsidP="00EB5731">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EB5731" w:rsidP="00EB5731">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EB5731" w:rsidP="00EB5731">
      <w:pPr>
        <w:shd w:val="clear" w:color="auto" w:fill="FFFFFF"/>
        <w:bidi w:val="0"/>
        <w:spacing w:after="0" w:line="360" w:lineRule="auto"/>
        <w:jc w:val="center"/>
        <w:rPr>
          <w:rFonts w:cs="Calibri"/>
        </w:rPr>
      </w:pPr>
      <w:r>
        <w:rPr>
          <w:rFonts w:ascii="Georgia" w:hAnsi="Georgia" w:cs="Calibri"/>
          <w:sz w:val="33"/>
          <w:szCs w:val="33"/>
        </w:rPr>
        <w:t>1 hour.</w:t>
      </w:r>
    </w:p>
    <w:p w:rsidR="00EB5731" w:rsidP="00EB5731">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EB5731" w:rsidP="00EB5731">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EB5731" w:rsidRPr="007B5630" w:rsidP="00EB5731">
      <w:pPr>
        <w:bidi w:val="0"/>
        <w:spacing w:line="360" w:lineRule="auto"/>
        <w:jc w:val="both"/>
        <w:rPr>
          <w:rFonts w:ascii="Times New Roman" w:hAnsi="Times New Roman" w:cs="Times New Roman"/>
          <w:sz w:val="24"/>
          <w:szCs w:val="24"/>
        </w:rPr>
      </w:pP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b/>
          <w:sz w:val="24"/>
          <w:szCs w:val="24"/>
        </w:rPr>
        <w:t xml:space="preserve">Q2. Go through the </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Management Discussion &amp; Analysis</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 xml:space="preserve"> section under the Director</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s Report in the annual report (FY2023-24) of the company selected in question1 and prepare an ex</w:t>
      </w:r>
      <w:r w:rsidRPr="007B5630">
        <w:rPr>
          <w:rFonts w:ascii="Times New Roman" w:hAnsi="Times New Roman" w:cs="Times New Roman" w:hint="default"/>
          <w:b/>
          <w:sz w:val="24"/>
          <w:szCs w:val="24"/>
        </w:rPr>
        <w:t>ecutive summary  (in your own words) on the following two topics:</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a.   Opportunities and threat</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b.   Internal control systems &amp; their adequacy</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You must mention the name of the company. DO NOT copy paste.   (10 Marks)</w:t>
      </w: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hint="default"/>
          <w:b/>
          <w:sz w:val="24"/>
          <w:szCs w:val="24"/>
        </w:rPr>
        <w:t>Ans 2.</w:t>
      </w:r>
    </w:p>
    <w:p w:rsidR="007B5630" w:rsidRPr="007B5630" w:rsidP="007B5630">
      <w:pPr>
        <w:bidi w:val="0"/>
        <w:spacing w:line="360" w:lineRule="auto"/>
        <w:jc w:val="both"/>
        <w:rPr>
          <w:rFonts w:ascii="Times New Roman" w:hAnsi="Times New Roman" w:cs="Times New Roman"/>
          <w:sz w:val="24"/>
          <w:szCs w:val="24"/>
        </w:rPr>
      </w:pPr>
      <w:r w:rsidRPr="007B5630">
        <w:rPr>
          <w:rFonts w:ascii="Times New Roman" w:hAnsi="Times New Roman" w:cs="Times New Roman"/>
          <w:b/>
          <w:bCs/>
          <w:sz w:val="24"/>
          <w:szCs w:val="24"/>
        </w:rPr>
        <w:t xml:space="preserve">Introduction </w:t>
      </w:r>
    </w:p>
    <w:p w:rsidR="007B5630" w:rsidP="00EB5731">
      <w:pPr>
        <w:bidi w:val="0"/>
        <w:spacing w:line="360" w:lineRule="auto"/>
        <w:jc w:val="both"/>
        <w:rPr>
          <w:rFonts w:ascii="Times New Roman" w:hAnsi="Times New Roman" w:cs="Times New Roman"/>
          <w:sz w:val="24"/>
          <w:szCs w:val="24"/>
        </w:rPr>
      </w:pPr>
      <w:r w:rsidRPr="007B5630">
        <w:rPr>
          <w:rFonts w:ascii="Times New Roman" w:hAnsi="Times New Roman" w:cs="Times New Roman"/>
          <w:sz w:val="24"/>
          <w:szCs w:val="24"/>
        </w:rPr>
        <w:t>This executive sum</w:t>
      </w:r>
      <w:r w:rsidRPr="007B5630">
        <w:rPr>
          <w:rFonts w:ascii="Times New Roman" w:hAnsi="Times New Roman" w:cs="Times New Roman"/>
          <w:sz w:val="24"/>
          <w:szCs w:val="24"/>
        </w:rPr>
        <w:t>mary is based on the 'Management Discussion &amp; Analysis' section of Tata Consultancy Services' (TCS) Annual Report for FY2023-24. TCS, as a global leader in IT services and consulting, operates in a rapidly changing technological landscape. The company con</w:t>
      </w:r>
      <w:r w:rsidRPr="007B5630">
        <w:rPr>
          <w:rFonts w:ascii="Times New Roman" w:hAnsi="Times New Roman" w:cs="Times New Roman"/>
          <w:sz w:val="24"/>
          <w:szCs w:val="24"/>
        </w:rPr>
        <w:t>t</w:t>
      </w:r>
      <w:r w:rsidRPr="007B5630">
        <w:rPr>
          <w:rFonts w:ascii="Times New Roman" w:hAnsi="Times New Roman" w:cs="Times New Roman"/>
          <w:sz w:val="24"/>
          <w:szCs w:val="24"/>
        </w:rPr>
        <w:t>inuously assesses its business environment to identify potential opportunities and threats, while also strengthening its internal control systems to ensure the integrity of its operations. This analysis focuses on two critical areas: the opportunities and</w:t>
      </w:r>
      <w:r w:rsidRPr="007B5630">
        <w:rPr>
          <w:rFonts w:ascii="Times New Roman" w:hAnsi="Times New Roman" w:cs="Times New Roman"/>
          <w:sz w:val="24"/>
          <w:szCs w:val="24"/>
        </w:rPr>
        <w:t xml:space="preserve"> </w:t>
      </w:r>
      <w:r w:rsidRPr="007B5630">
        <w:rPr>
          <w:rFonts w:ascii="Times New Roman" w:hAnsi="Times New Roman" w:cs="Times New Roman"/>
          <w:sz w:val="24"/>
          <w:szCs w:val="24"/>
        </w:rPr>
        <w:t xml:space="preserve">threats faced by TCS in the global IT services market and the adequacy of its internal control systems. As technological advancements, digital transformation, and evolving market needs create opportunities for TCS, the company is </w:t>
      </w:r>
    </w:p>
    <w:p w:rsidR="00EB5731" w:rsidRPr="007B5630" w:rsidP="00EB5731">
      <w:pPr>
        <w:bidi w:val="0"/>
        <w:spacing w:line="360" w:lineRule="auto"/>
        <w:jc w:val="both"/>
        <w:rPr>
          <w:rFonts w:ascii="Times New Roman" w:hAnsi="Times New Roman" w:cs="Times New Roman"/>
          <w:sz w:val="24"/>
          <w:szCs w:val="24"/>
        </w:rPr>
      </w:pPr>
    </w:p>
    <w:p w:rsidR="007B5630" w:rsidP="007B5630">
      <w:pPr>
        <w:bidi w:val="0"/>
        <w:spacing w:line="360" w:lineRule="auto"/>
        <w:jc w:val="both"/>
        <w:rPr>
          <w:rFonts w:ascii="Times New Roman" w:hAnsi="Times New Roman" w:cs="Times New Roman"/>
          <w:sz w:val="24"/>
          <w:szCs w:val="24"/>
        </w:rPr>
      </w:pPr>
    </w:p>
    <w:p w:rsidR="007B5630" w:rsidP="007B5630">
      <w:pPr>
        <w:bidi w:val="0"/>
        <w:spacing w:line="360" w:lineRule="auto"/>
        <w:jc w:val="both"/>
        <w:rPr>
          <w:rFonts w:ascii="Times New Roman" w:hAnsi="Times New Roman" w:cs="Times New Roman"/>
          <w:sz w:val="24"/>
          <w:szCs w:val="24"/>
        </w:rPr>
      </w:pPr>
    </w:p>
    <w:p w:rsidR="007B5630" w:rsidRPr="007B5630" w:rsidP="007B5630">
      <w:pPr>
        <w:bidi w:val="0"/>
        <w:spacing w:line="360" w:lineRule="auto"/>
        <w:jc w:val="both"/>
        <w:rPr>
          <w:rFonts w:ascii="Times New Roman" w:hAnsi="Times New Roman" w:cs="Times New Roman" w:hint="default"/>
          <w:b/>
          <w:sz w:val="24"/>
          <w:szCs w:val="24"/>
        </w:rPr>
      </w:pPr>
      <w:r w:rsidRPr="007B5630">
        <w:rPr>
          <w:rFonts w:ascii="Times New Roman" w:hAnsi="Times New Roman" w:cs="Times New Roman"/>
          <w:b/>
          <w:sz w:val="24"/>
          <w:szCs w:val="24"/>
        </w:rPr>
        <w:t>Q3. As Head of Sales in a medium size consumer durables company selling cooling systems and air conditioners you have just bagged a Rs 75 lac worth of order from an out-of-town company, (their f</w:t>
      </w:r>
      <w:r w:rsidRPr="007B5630">
        <w:rPr>
          <w:rFonts w:ascii="Times New Roman" w:hAnsi="Times New Roman" w:cs="Times New Roman"/>
          <w:b/>
          <w:sz w:val="24"/>
          <w:szCs w:val="24"/>
        </w:rPr>
        <w:t>irst order with you). The purchase executive of the client company agrees to confirm the order on the condition that you will agree to pay for his and his wife</w:t>
      </w:r>
      <w:r w:rsidRPr="007B5630">
        <w:rPr>
          <w:rFonts w:ascii="Times New Roman" w:hAnsi="Times New Roman" w:cs="Times New Roman" w:hint="default"/>
          <w:b/>
          <w:sz w:val="24"/>
          <w:szCs w:val="24"/>
        </w:rPr>
        <w:t>’</w:t>
      </w:r>
      <w:r w:rsidRPr="007B5630">
        <w:rPr>
          <w:rFonts w:ascii="Times New Roman" w:hAnsi="Times New Roman" w:cs="Times New Roman" w:hint="default"/>
          <w:b/>
          <w:sz w:val="24"/>
          <w:szCs w:val="24"/>
        </w:rPr>
        <w:t>s travel and stay in your city, while visiting your office for finalizing and signing of the co</w:t>
      </w:r>
      <w:r w:rsidRPr="007B5630">
        <w:rPr>
          <w:rFonts w:ascii="Times New Roman" w:hAnsi="Times New Roman" w:cs="Times New Roman" w:hint="default"/>
          <w:b/>
          <w:sz w:val="24"/>
          <w:szCs w:val="24"/>
        </w:rPr>
        <w:t>n</w:t>
      </w:r>
      <w:r w:rsidRPr="007B5630">
        <w:rPr>
          <w:rFonts w:ascii="Times New Roman" w:hAnsi="Times New Roman" w:cs="Times New Roman" w:hint="default"/>
          <w:b/>
          <w:sz w:val="24"/>
          <w:szCs w:val="24"/>
        </w:rPr>
        <w:t>tract.</w:t>
      </w:r>
    </w:p>
    <w:p w:rsidR="007B5630" w:rsidRPr="007B5630" w:rsidP="007B5630">
      <w:pPr>
        <w:bidi w:val="0"/>
        <w:spacing w:line="360" w:lineRule="auto"/>
        <w:jc w:val="both"/>
        <w:rPr>
          <w:rFonts w:ascii="Times New Roman" w:hAnsi="Times New Roman" w:cs="Times New Roman"/>
          <w:sz w:val="24"/>
          <w:szCs w:val="24"/>
        </w:rPr>
      </w:pPr>
    </w:p>
    <w:p w:rsidR="007B5630" w:rsidRPr="007B5630" w:rsidP="007B5630">
      <w:pPr>
        <w:bidi w:val="0"/>
        <w:spacing w:line="360" w:lineRule="auto"/>
        <w:jc w:val="both"/>
        <w:rPr>
          <w:rFonts w:ascii="Times New Roman" w:hAnsi="Times New Roman" w:cs="Times New Roman"/>
          <w:b/>
          <w:sz w:val="24"/>
          <w:szCs w:val="24"/>
        </w:rPr>
      </w:pPr>
      <w:r w:rsidRPr="007B5630">
        <w:rPr>
          <w:rFonts w:ascii="Times New Roman" w:hAnsi="Times New Roman" w:cs="Times New Roman"/>
          <w:b/>
          <w:sz w:val="24"/>
          <w:szCs w:val="24"/>
        </w:rPr>
        <w:t>3a. What do you think are the ethical dilemmas involved in this scenario?  (5 Marks)</w:t>
      </w:r>
    </w:p>
    <w:p w:rsidR="007B5630" w:rsidP="007B5630">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7B5630" w:rsidRPr="007B5630" w:rsidP="007B5630">
      <w:pPr>
        <w:bidi w:val="0"/>
        <w:spacing w:line="360" w:lineRule="auto"/>
        <w:jc w:val="both"/>
        <w:rPr>
          <w:rFonts w:ascii="Times New Roman" w:hAnsi="Times New Roman" w:cs="Times New Roman"/>
          <w:sz w:val="24"/>
          <w:szCs w:val="24"/>
        </w:rPr>
      </w:pPr>
      <w:r w:rsidRPr="007B5630">
        <w:rPr>
          <w:rFonts w:ascii="Times New Roman" w:hAnsi="Times New Roman" w:cs="Times New Roman"/>
          <w:b/>
          <w:bCs/>
          <w:sz w:val="24"/>
          <w:szCs w:val="24"/>
        </w:rPr>
        <w:t xml:space="preserve">Introduction </w:t>
      </w:r>
    </w:p>
    <w:p w:rsidR="00EB5731" w:rsidP="00EB5731">
      <w:pPr>
        <w:bidi w:val="0"/>
        <w:spacing w:line="360" w:lineRule="auto"/>
        <w:jc w:val="both"/>
        <w:rPr>
          <w:rFonts w:ascii="Times New Roman" w:hAnsi="Times New Roman" w:cs="Times New Roman"/>
          <w:sz w:val="24"/>
          <w:szCs w:val="24"/>
        </w:rPr>
      </w:pPr>
      <w:r w:rsidRPr="007B5630" w:rsidR="007B5630">
        <w:rPr>
          <w:rFonts w:ascii="Times New Roman" w:hAnsi="Times New Roman" w:cs="Times New Roman"/>
          <w:sz w:val="24"/>
          <w:szCs w:val="24"/>
        </w:rPr>
        <w:t>The situation described presents an ethical dilemma where a purchase executive requests that the Head of Sales pay for personal travel and ac</w:t>
      </w:r>
      <w:r w:rsidRPr="007B5630" w:rsidR="007B5630">
        <w:rPr>
          <w:rFonts w:ascii="Times New Roman" w:hAnsi="Times New Roman" w:cs="Times New Roman"/>
          <w:sz w:val="24"/>
          <w:szCs w:val="24"/>
        </w:rPr>
        <w:t xml:space="preserve">commodation as a condition to finalize a significant order. Ethical dilemmas arise when there is a conflict between professional responsibilities and personal interests. In this case, the ethical challenge involves deciding whether to prioritize business </w:t>
      </w:r>
      <w:r w:rsidRPr="007B5630" w:rsidR="007B5630">
        <w:rPr>
          <w:rFonts w:ascii="Times New Roman" w:hAnsi="Times New Roman" w:cs="Times New Roman"/>
          <w:sz w:val="24"/>
          <w:szCs w:val="24"/>
        </w:rPr>
        <w:t>o</w:t>
      </w:r>
      <w:r w:rsidRPr="007B5630" w:rsidR="007B5630">
        <w:rPr>
          <w:rFonts w:ascii="Times New Roman" w:hAnsi="Times New Roman" w:cs="Times New Roman"/>
          <w:sz w:val="24"/>
          <w:szCs w:val="24"/>
        </w:rPr>
        <w:t>bjectives or uphold ethical standards. While securing a large order is crucial for business growth, agreeing to such terms may violate ethical guidelines and lead to long-term consequences, both legally and reputationally, for the company and the individu</w:t>
      </w:r>
      <w:r w:rsidRPr="007B5630" w:rsidR="007B5630">
        <w:rPr>
          <w:rFonts w:ascii="Times New Roman" w:hAnsi="Times New Roman" w:cs="Times New Roman"/>
          <w:sz w:val="24"/>
          <w:szCs w:val="24"/>
        </w:rPr>
        <w:t>a</w:t>
      </w:r>
      <w:r>
        <w:rPr>
          <w:rFonts w:ascii="Times New Roman" w:hAnsi="Times New Roman" w:cs="Times New Roman"/>
          <w:sz w:val="24"/>
          <w:szCs w:val="24"/>
        </w:rPr>
        <w:t>l involve</w:t>
      </w:r>
    </w:p>
    <w:p w:rsidR="007B5630" w:rsidRPr="007B5630" w:rsidP="00EB5731">
      <w:pPr>
        <w:bidi w:val="0"/>
        <w:spacing w:line="360" w:lineRule="auto"/>
        <w:jc w:val="both"/>
        <w:rPr>
          <w:rFonts w:ascii="Times New Roman" w:hAnsi="Times New Roman" w:cs="Times New Roman"/>
          <w:sz w:val="24"/>
          <w:szCs w:val="24"/>
        </w:rPr>
      </w:pPr>
      <w:r w:rsidRPr="007B5630" w:rsidR="00EB5731">
        <w:rPr>
          <w:rFonts w:ascii="Times New Roman" w:hAnsi="Times New Roman" w:cs="Times New Roman"/>
          <w:sz w:val="24"/>
          <w:szCs w:val="24"/>
        </w:rPr>
        <w:t xml:space="preserve"> </w:t>
      </w:r>
    </w:p>
    <w:p w:rsidR="007B5630" w:rsidRPr="007B5630" w:rsidP="007B5630">
      <w:pPr>
        <w:bidi w:val="0"/>
        <w:spacing w:line="360" w:lineRule="auto"/>
        <w:jc w:val="both"/>
        <w:rPr>
          <w:rFonts w:ascii="Times New Roman" w:hAnsi="Times New Roman" w:cs="Times New Roman"/>
          <w:b/>
          <w:sz w:val="24"/>
          <w:szCs w:val="24"/>
        </w:rPr>
      </w:pPr>
      <w:r w:rsidRPr="007B5630">
        <w:rPr>
          <w:rFonts w:ascii="Times New Roman" w:hAnsi="Times New Roman" w:cs="Times New Roman"/>
          <w:b/>
          <w:sz w:val="24"/>
          <w:szCs w:val="24"/>
        </w:rPr>
        <w:t>3b. Describe the process you will adopt to resolve the dilemmas in this scenario? (5 Marks)</w:t>
      </w:r>
    </w:p>
    <w:p w:rsidR="007B5630" w:rsidRPr="007B5630" w:rsidP="007B5630">
      <w:pPr>
        <w:bidi w:val="0"/>
        <w:spacing w:line="360" w:lineRule="auto"/>
        <w:jc w:val="both"/>
        <w:rPr>
          <w:rFonts w:ascii="Times New Roman" w:hAnsi="Times New Roman" w:cs="Times New Roman"/>
          <w:b/>
          <w:sz w:val="24"/>
          <w:szCs w:val="24"/>
        </w:rPr>
      </w:pPr>
      <w:r w:rsidRPr="007B5630">
        <w:rPr>
          <w:rFonts w:ascii="Times New Roman" w:hAnsi="Times New Roman" w:cs="Times New Roman"/>
          <w:b/>
          <w:sz w:val="24"/>
          <w:szCs w:val="24"/>
        </w:rPr>
        <w:t>Ans 3b.</w:t>
      </w:r>
    </w:p>
    <w:p w:rsidR="007B5630" w:rsidRPr="007B5630" w:rsidP="007B5630">
      <w:pPr>
        <w:bidi w:val="0"/>
        <w:spacing w:line="360" w:lineRule="auto"/>
        <w:jc w:val="both"/>
        <w:rPr>
          <w:rFonts w:ascii="Times New Roman" w:hAnsi="Times New Roman" w:cs="Times New Roman"/>
          <w:sz w:val="24"/>
          <w:szCs w:val="24"/>
        </w:rPr>
      </w:pPr>
      <w:r w:rsidRPr="007B5630">
        <w:rPr>
          <w:rFonts w:ascii="Times New Roman" w:hAnsi="Times New Roman" w:cs="Times New Roman"/>
          <w:b/>
          <w:bCs/>
          <w:sz w:val="24"/>
          <w:szCs w:val="24"/>
        </w:rPr>
        <w:t>Introduction (100 words):</w:t>
      </w:r>
    </w:p>
    <w:p w:rsidR="007B5630" w:rsidRPr="007B5630" w:rsidP="00EB5731">
      <w:pPr>
        <w:bidi w:val="0"/>
        <w:spacing w:line="360" w:lineRule="auto"/>
        <w:jc w:val="both"/>
        <w:rPr>
          <w:rFonts w:ascii="Times New Roman" w:hAnsi="Times New Roman" w:cs="Times New Roman"/>
          <w:sz w:val="24"/>
          <w:szCs w:val="24"/>
        </w:rPr>
      </w:pPr>
      <w:r w:rsidRPr="007B5630">
        <w:rPr>
          <w:rFonts w:ascii="Times New Roman" w:hAnsi="Times New Roman" w:cs="Times New Roman"/>
          <w:sz w:val="24"/>
          <w:szCs w:val="24"/>
        </w:rPr>
        <w:t>Resolving ethical dilemmas requires a structured approach that aligns with both organizational values and professional integrity. In this scenario, as the Head of Sales, it is essential to navigate the dilemma carefully by applying ethical principles whil</w:t>
      </w:r>
      <w:r w:rsidRPr="007B5630">
        <w:rPr>
          <w:rFonts w:ascii="Times New Roman" w:hAnsi="Times New Roman" w:cs="Times New Roman"/>
          <w:sz w:val="24"/>
          <w:szCs w:val="24"/>
        </w:rPr>
        <w:t>e</w:t>
      </w:r>
      <w:r w:rsidRPr="007B5630">
        <w:rPr>
          <w:rFonts w:ascii="Times New Roman" w:hAnsi="Times New Roman" w:cs="Times New Roman"/>
          <w:sz w:val="24"/>
          <w:szCs w:val="24"/>
        </w:rPr>
        <w:t xml:space="preserve"> ensuring the business remains intact. The goal is to address the issue without compromising company standards or relationships with the client. The process will involve clear communication, adherence to the company's ethical guidelines, and seeking alter</w:t>
      </w:r>
      <w:r w:rsidRPr="007B5630">
        <w:rPr>
          <w:rFonts w:ascii="Times New Roman" w:hAnsi="Times New Roman" w:cs="Times New Roman"/>
          <w:sz w:val="24"/>
          <w:szCs w:val="24"/>
        </w:rPr>
        <w:t>n</w:t>
      </w:r>
      <w:r w:rsidRPr="007B5630">
        <w:rPr>
          <w:rFonts w:ascii="Times New Roman" w:hAnsi="Times New Roman" w:cs="Times New Roman"/>
          <w:sz w:val="24"/>
          <w:szCs w:val="24"/>
        </w:rPr>
        <w:t xml:space="preserve">ative ways to secure the order without engaging in unethical </w:t>
      </w:r>
    </w:p>
    <w:p w:rsidR="007B5630" w:rsidRPr="007B5630" w:rsidP="007B5630">
      <w:pPr>
        <w:bidi w:val="0"/>
        <w:spacing w:line="360" w:lineRule="auto"/>
        <w:jc w:val="both"/>
        <w:rPr>
          <w:rFonts w:ascii="Times New Roman" w:hAnsi="Times New Roman" w:cs="Times New Roman"/>
          <w:sz w:val="24"/>
          <w:szCs w:val="24"/>
        </w:rPr>
      </w:pPr>
    </w:p>
    <w:sectPr w:rsidSect="007B5630">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30">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7B5630" w:rsidRPr="007B5630" w:rsidP="007B5630">
                <w:pPr>
                  <w:bidi w:val="0"/>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630">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7B5630">
                <w:pPr>
                  <w:bidi w:val="0"/>
                  <w:spacing w:after="0" w:line="1180" w:lineRule="atLeast"/>
                  <w:rPr>
                    <w:rFonts w:ascii="Times New Roman" w:hAnsi="Times New Roman" w:cs="Times New Roman"/>
                    <w:sz w:val="24"/>
                    <w:szCs w:val="24"/>
                  </w:rPr>
                </w:pPr>
              </w:p>
              <w:p w:rsidR="007B5630">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4F2D"/>
    <w:multiLevelType w:val="multilevel"/>
    <w:tmpl w:val="800EF95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22B00E9"/>
    <w:multiLevelType w:val="multilevel"/>
    <w:tmpl w:val="244CBA8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67E8E"/>
    <w:rsid w:val="006B0928"/>
    <w:rsid w:val="007B5630"/>
    <w:rsid w:val="00A67E8E"/>
    <w:rsid w:val="00EB5731"/>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7B5630"/>
    <w:pPr>
      <w:tabs>
        <w:tab w:val="center" w:pos="4680"/>
        <w:tab w:val="right" w:pos="9360"/>
      </w:tabs>
      <w:jc w:val="left"/>
    </w:pPr>
  </w:style>
  <w:style w:type="character" w:customStyle="1" w:styleId="HeaderChar">
    <w:name w:val="Header Char"/>
    <w:basedOn w:val="DefaultParagraphFont"/>
    <w:link w:val="Header"/>
    <w:uiPriority w:val="99"/>
    <w:semiHidden/>
    <w:locked/>
    <w:rsid w:val="007B5630"/>
    <w:rPr>
      <w:rFonts w:cs="Times New Roman"/>
      <w:rtl w:val="0"/>
      <w:cs w:val="0"/>
    </w:rPr>
  </w:style>
  <w:style w:type="paragraph" w:styleId="Footer">
    <w:name w:val="footer"/>
    <w:basedOn w:val="Normal"/>
    <w:link w:val="FooterChar"/>
    <w:uiPriority w:val="99"/>
    <w:semiHidden/>
    <w:unhideWhenUsed/>
    <w:rsid w:val="007B5630"/>
    <w:pPr>
      <w:tabs>
        <w:tab w:val="center" w:pos="4680"/>
        <w:tab w:val="right" w:pos="9360"/>
      </w:tabs>
      <w:jc w:val="left"/>
    </w:pPr>
  </w:style>
  <w:style w:type="character" w:customStyle="1" w:styleId="FooterChar">
    <w:name w:val="Footer Char"/>
    <w:basedOn w:val="DefaultParagraphFont"/>
    <w:link w:val="Footer"/>
    <w:uiPriority w:val="99"/>
    <w:semiHidden/>
    <w:locked/>
    <w:rsid w:val="007B5630"/>
    <w:rPr>
      <w:rFonts w:cs="Times New Roman"/>
      <w:rtl w:val="0"/>
      <w:cs w:val="0"/>
    </w:rPr>
  </w:style>
  <w:style w:type="character" w:styleId="Hyperlink">
    <w:name w:val="Hyperlink"/>
    <w:basedOn w:val="DefaultParagraphFont"/>
    <w:uiPriority w:val="99"/>
    <w:semiHidden/>
    <w:unhideWhenUsed/>
    <w:rsid w:val="00EB5731"/>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4</Pages>
  <Words>861</Words>
  <Characters>4960</Characters>
  <Application>Microsoft Office Word</Application>
  <DocSecurity>0</DocSecurity>
  <Lines>0</Lines>
  <Paragraphs>0</Paragraph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2024-09-09T23:07:00Z</dcterms:created>
  <dcterms:modified xsi:type="dcterms:W3CDTF">2024-09-29T00:29:00Z</dcterms:modified>
</cp:coreProperties>
</file>