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85" w:rsidRPr="002E6FFB" w:rsidRDefault="00E36185" w:rsidP="00E90044">
      <w:pPr>
        <w:spacing w:line="360" w:lineRule="auto"/>
        <w:jc w:val="center"/>
        <w:rPr>
          <w:rFonts w:ascii="Times New Roman" w:hAnsi="Times New Roman" w:cs="Times New Roman"/>
          <w:b/>
          <w:sz w:val="24"/>
          <w:szCs w:val="24"/>
        </w:rPr>
      </w:pPr>
      <w:r w:rsidRPr="002E6FFB">
        <w:rPr>
          <w:rFonts w:ascii="Times New Roman" w:hAnsi="Times New Roman" w:cs="Times New Roman"/>
          <w:b/>
          <w:sz w:val="24"/>
          <w:szCs w:val="24"/>
        </w:rPr>
        <w:t>Management Accounting</w:t>
      </w:r>
    </w:p>
    <w:p w:rsidR="00E90044" w:rsidRPr="00E90044" w:rsidRDefault="00E90044" w:rsidP="00E90044">
      <w:pPr>
        <w:spacing w:line="360" w:lineRule="auto"/>
        <w:jc w:val="center"/>
        <w:rPr>
          <w:rFonts w:ascii="Times New Roman" w:hAnsi="Times New Roman" w:cs="Times New Roman"/>
          <w:b/>
          <w:sz w:val="24"/>
          <w:szCs w:val="24"/>
        </w:rPr>
      </w:pPr>
      <w:r w:rsidRPr="00E90044">
        <w:rPr>
          <w:rFonts w:ascii="Times New Roman" w:hAnsi="Times New Roman" w:cs="Times New Roman"/>
          <w:b/>
          <w:sz w:val="24"/>
          <w:szCs w:val="24"/>
        </w:rPr>
        <w:t>December 2023 Examination</w:t>
      </w:r>
    </w:p>
    <w:p w:rsidR="00E36185" w:rsidRPr="002E6FFB" w:rsidRDefault="00E36185" w:rsidP="002E6FFB">
      <w:pPr>
        <w:spacing w:line="360" w:lineRule="auto"/>
        <w:jc w:val="both"/>
        <w:rPr>
          <w:rFonts w:ascii="Times New Roman" w:hAnsi="Times New Roman" w:cs="Times New Roman"/>
          <w:b/>
          <w:sz w:val="24"/>
          <w:szCs w:val="24"/>
        </w:rPr>
      </w:pPr>
    </w:p>
    <w:p w:rsidR="002E6FFB" w:rsidRPr="002E6FFB" w:rsidRDefault="002E6FFB" w:rsidP="002E6FFB">
      <w:pPr>
        <w:spacing w:line="360" w:lineRule="auto"/>
        <w:jc w:val="both"/>
        <w:rPr>
          <w:rFonts w:ascii="Times New Roman" w:hAnsi="Times New Roman" w:cs="Times New Roman"/>
          <w:b/>
          <w:sz w:val="24"/>
          <w:szCs w:val="24"/>
        </w:rPr>
      </w:pPr>
    </w:p>
    <w:p w:rsidR="00E36185" w:rsidRPr="002E6FFB" w:rsidRDefault="00E36185" w:rsidP="002E6FFB">
      <w:pPr>
        <w:spacing w:line="360" w:lineRule="auto"/>
        <w:jc w:val="both"/>
        <w:rPr>
          <w:rFonts w:ascii="Times New Roman" w:hAnsi="Times New Roman" w:cs="Times New Roman"/>
          <w:b/>
          <w:sz w:val="24"/>
          <w:szCs w:val="24"/>
        </w:rPr>
      </w:pPr>
      <w:r w:rsidRPr="002E6FFB">
        <w:rPr>
          <w:rFonts w:ascii="Times New Roman" w:hAnsi="Times New Roman" w:cs="Times New Roman"/>
          <w:b/>
          <w:sz w:val="24"/>
          <w:szCs w:val="24"/>
        </w:rPr>
        <w:t>Q1. Management accounting is useful for management. With the help of collected information management take important decisions. There are so many users of management accounting.</w:t>
      </w:r>
    </w:p>
    <w:p w:rsidR="00E36185" w:rsidRPr="002E6FFB" w:rsidRDefault="00E36185" w:rsidP="002E6FFB">
      <w:pPr>
        <w:spacing w:line="360" w:lineRule="auto"/>
        <w:jc w:val="both"/>
        <w:rPr>
          <w:rFonts w:ascii="Times New Roman" w:hAnsi="Times New Roman" w:cs="Times New Roman"/>
          <w:b/>
          <w:sz w:val="24"/>
          <w:szCs w:val="24"/>
        </w:rPr>
      </w:pPr>
      <w:r w:rsidRPr="002E6FFB">
        <w:rPr>
          <w:rFonts w:ascii="Times New Roman" w:hAnsi="Times New Roman" w:cs="Times New Roman"/>
          <w:b/>
          <w:sz w:val="24"/>
          <w:szCs w:val="24"/>
        </w:rPr>
        <w:t xml:space="preserve">Describe those users who always check the books of account? (10 marks) </w:t>
      </w:r>
    </w:p>
    <w:p w:rsidR="00E36185" w:rsidRPr="002E6FFB" w:rsidRDefault="00E36185" w:rsidP="002E6FFB">
      <w:pPr>
        <w:spacing w:line="360" w:lineRule="auto"/>
        <w:jc w:val="both"/>
        <w:rPr>
          <w:rFonts w:ascii="Times New Roman" w:hAnsi="Times New Roman" w:cs="Times New Roman"/>
          <w:b/>
          <w:sz w:val="24"/>
          <w:szCs w:val="24"/>
        </w:rPr>
      </w:pPr>
      <w:proofErr w:type="spellStart"/>
      <w:r w:rsidRPr="002E6FFB">
        <w:rPr>
          <w:rFonts w:ascii="Times New Roman" w:hAnsi="Times New Roman" w:cs="Times New Roman"/>
          <w:b/>
          <w:sz w:val="24"/>
          <w:szCs w:val="24"/>
        </w:rPr>
        <w:t>Ans</w:t>
      </w:r>
      <w:proofErr w:type="spellEnd"/>
      <w:r w:rsidRPr="002E6FFB">
        <w:rPr>
          <w:rFonts w:ascii="Times New Roman" w:hAnsi="Times New Roman" w:cs="Times New Roman"/>
          <w:b/>
          <w:sz w:val="24"/>
          <w:szCs w:val="24"/>
        </w:rPr>
        <w:t>:</w:t>
      </w:r>
    </w:p>
    <w:p w:rsidR="00E36185" w:rsidRPr="002E6FFB" w:rsidRDefault="00E36185" w:rsidP="002E6FFB">
      <w:pPr>
        <w:spacing w:line="360" w:lineRule="auto"/>
        <w:jc w:val="both"/>
        <w:rPr>
          <w:rFonts w:ascii="Times New Roman" w:hAnsi="Times New Roman" w:cs="Times New Roman"/>
          <w:b/>
          <w:sz w:val="24"/>
          <w:szCs w:val="24"/>
        </w:rPr>
      </w:pPr>
      <w:r w:rsidRPr="002E6FFB">
        <w:rPr>
          <w:rFonts w:ascii="Times New Roman" w:hAnsi="Times New Roman" w:cs="Times New Roman"/>
          <w:b/>
          <w:sz w:val="24"/>
          <w:szCs w:val="24"/>
        </w:rPr>
        <w:t>Introduction</w:t>
      </w:r>
    </w:p>
    <w:p w:rsidR="00E36185" w:rsidRPr="002E6FFB" w:rsidRDefault="00E36185" w:rsidP="002E6FFB">
      <w:pPr>
        <w:spacing w:line="360" w:lineRule="auto"/>
        <w:jc w:val="both"/>
        <w:rPr>
          <w:rFonts w:ascii="Times New Roman" w:hAnsi="Times New Roman" w:cs="Times New Roman"/>
          <w:sz w:val="24"/>
          <w:szCs w:val="24"/>
        </w:rPr>
      </w:pPr>
      <w:r w:rsidRPr="002E6FFB">
        <w:rPr>
          <w:rFonts w:ascii="Times New Roman" w:hAnsi="Times New Roman" w:cs="Times New Roman"/>
          <w:sz w:val="24"/>
          <w:szCs w:val="24"/>
        </w:rPr>
        <w:t>Management accounting is an essential tool for contemporary organizations, serving as a linchpin for informed choice-making and strategic plans. It encompasses a scientific method of accumulating, studying, decoding, and offering financial and non-financial facts to help internal management of their critical decision-making approaches. This accounting department is distinct from economic accounting and is often involved with reporting financial facts to outside stakeholders. Alternatively, management accounting tailors its focus to fulfill the particular desires of inner users and the organizational structure.</w:t>
      </w:r>
    </w:p>
    <w:p w:rsidR="006E16C5" w:rsidRPr="002E6FFB" w:rsidRDefault="00E36185" w:rsidP="00371665">
      <w:pPr>
        <w:spacing w:line="360" w:lineRule="auto"/>
        <w:jc w:val="both"/>
        <w:rPr>
          <w:rFonts w:ascii="Times New Roman" w:hAnsi="Times New Roman" w:cs="Times New Roman"/>
          <w:sz w:val="24"/>
          <w:szCs w:val="24"/>
        </w:rPr>
      </w:pPr>
      <w:r w:rsidRPr="002E6FFB">
        <w:rPr>
          <w:rFonts w:ascii="Times New Roman" w:hAnsi="Times New Roman" w:cs="Times New Roman"/>
          <w:sz w:val="24"/>
          <w:szCs w:val="24"/>
        </w:rPr>
        <w:t xml:space="preserve">Organizations face multifaceted challenges in the current global dynamic and competitive </w:t>
      </w:r>
    </w:p>
    <w:p w:rsidR="00371665" w:rsidRDefault="00371665" w:rsidP="00371665">
      <w:pPr>
        <w:shd w:val="clear" w:color="auto" w:fill="FFFFFF"/>
        <w:spacing w:after="240"/>
        <w:rPr>
          <w:sz w:val="27"/>
          <w:szCs w:val="27"/>
        </w:rPr>
      </w:pPr>
      <w:r>
        <w:rPr>
          <w:rFonts w:ascii="Georgia" w:hAnsi="Georgia"/>
          <w:sz w:val="33"/>
          <w:szCs w:val="33"/>
          <w:highlight w:val="red"/>
          <w:shd w:val="clear" w:color="auto" w:fill="FFFF00"/>
        </w:rPr>
        <w:t>It is only half solved</w:t>
      </w:r>
    </w:p>
    <w:p w:rsidR="00371665" w:rsidRDefault="00371665" w:rsidP="00371665">
      <w:pPr>
        <w:shd w:val="clear" w:color="auto" w:fill="FFFFFF"/>
        <w:spacing w:after="0" w:line="360" w:lineRule="auto"/>
        <w:jc w:val="center"/>
        <w:rPr>
          <w:rFonts w:ascii="Georgia" w:hAnsi="Georgia" w:cs="Calibri"/>
          <w:color w:val="222222"/>
          <w:sz w:val="33"/>
          <w:szCs w:val="33"/>
          <w:shd w:val="clear" w:color="auto" w:fill="FFFF00"/>
        </w:rPr>
      </w:pPr>
    </w:p>
    <w:p w:rsidR="00371665" w:rsidRDefault="00371665" w:rsidP="00371665">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371665" w:rsidRDefault="00371665" w:rsidP="00371665">
      <w:pPr>
        <w:shd w:val="clear" w:color="auto" w:fill="FFFFFF"/>
        <w:spacing w:after="0" w:line="360" w:lineRule="auto"/>
        <w:jc w:val="center"/>
        <w:rPr>
          <w:rFonts w:cs="Calibri"/>
          <w:color w:val="222222"/>
        </w:rPr>
      </w:pPr>
    </w:p>
    <w:p w:rsidR="00371665" w:rsidRDefault="00BE7ADC" w:rsidP="00371665">
      <w:pPr>
        <w:shd w:val="clear" w:color="auto" w:fill="FFFFFF"/>
        <w:spacing w:after="0" w:line="360" w:lineRule="auto"/>
        <w:jc w:val="center"/>
        <w:rPr>
          <w:rFonts w:cs="Calibri"/>
          <w:color w:val="222222"/>
        </w:rPr>
      </w:pPr>
      <w:hyperlink r:id="rId5" w:tgtFrame="_blank" w:history="1">
        <w:r w:rsidR="00371665">
          <w:rPr>
            <w:rStyle w:val="Hyperlink"/>
            <w:rFonts w:ascii="Georgia" w:eastAsiaTheme="majorEastAsia" w:hAnsi="Georgia" w:cs="Calibri"/>
            <w:sz w:val="33"/>
          </w:rPr>
          <w:t>https://nmimsassignment.com/online-buy-2/</w:t>
        </w:r>
      </w:hyperlink>
    </w:p>
    <w:p w:rsidR="00371665" w:rsidRDefault="00371665" w:rsidP="00371665">
      <w:pPr>
        <w:shd w:val="clear" w:color="auto" w:fill="FFFFFF"/>
        <w:spacing w:after="0" w:line="360" w:lineRule="auto"/>
        <w:jc w:val="center"/>
        <w:rPr>
          <w:rFonts w:cs="Calibri"/>
          <w:color w:val="222222"/>
        </w:rPr>
      </w:pPr>
    </w:p>
    <w:p w:rsidR="00371665" w:rsidRDefault="00371665" w:rsidP="0037166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2023,</w:t>
      </w:r>
    </w:p>
    <w:p w:rsidR="00371665" w:rsidRDefault="00371665" w:rsidP="00371665">
      <w:pPr>
        <w:shd w:val="clear" w:color="auto" w:fill="FFFFFF"/>
        <w:spacing w:after="0" w:line="360" w:lineRule="auto"/>
        <w:jc w:val="center"/>
        <w:rPr>
          <w:rFonts w:ascii="Arial" w:hAnsi="Arial" w:cs="Calibri"/>
          <w:color w:val="222222"/>
          <w:sz w:val="24"/>
        </w:rPr>
      </w:pPr>
    </w:p>
    <w:p w:rsidR="00371665" w:rsidRDefault="00371665" w:rsidP="0037166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2023</w:t>
      </w:r>
      <w:r>
        <w:rPr>
          <w:rFonts w:ascii="Georgia" w:hAnsi="Georgia" w:cs="Calibri"/>
          <w:color w:val="222222"/>
          <w:sz w:val="33"/>
          <w:szCs w:val="33"/>
        </w:rPr>
        <w:t>.</w:t>
      </w:r>
    </w:p>
    <w:p w:rsidR="00371665" w:rsidRDefault="00371665" w:rsidP="00371665">
      <w:pPr>
        <w:shd w:val="clear" w:color="auto" w:fill="FFFFFF"/>
        <w:spacing w:after="0" w:line="360" w:lineRule="auto"/>
        <w:jc w:val="center"/>
        <w:rPr>
          <w:rFonts w:ascii="Georgia" w:hAnsi="Georgia" w:cs="Calibri"/>
          <w:color w:val="500050"/>
          <w:sz w:val="33"/>
          <w:szCs w:val="33"/>
        </w:rPr>
      </w:pPr>
    </w:p>
    <w:p w:rsidR="00371665" w:rsidRDefault="00371665" w:rsidP="00371665">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371665" w:rsidRDefault="00371665" w:rsidP="0037166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B23429">
        <w:rPr>
          <w:rFonts w:ascii="Georgia" w:hAnsi="Georgia" w:cs="Calibri"/>
          <w:b/>
          <w:bCs/>
          <w:color w:val="500050"/>
          <w:sz w:val="33"/>
          <w:szCs w:val="33"/>
          <w:shd w:val="clear" w:color="auto" w:fill="FFFF00"/>
        </w:rPr>
        <w:t>350</w:t>
      </w:r>
      <w:r>
        <w:rPr>
          <w:rFonts w:ascii="Georgia" w:hAnsi="Georgia" w:cs="Calibri"/>
          <w:b/>
          <w:bCs/>
          <w:color w:val="500050"/>
          <w:sz w:val="33"/>
          <w:szCs w:val="33"/>
          <w:shd w:val="clear" w:color="auto" w:fill="FFFF00"/>
        </w:rPr>
        <w:t xml:space="preserve">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71665" w:rsidRDefault="00371665" w:rsidP="00371665">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371665" w:rsidRDefault="00371665" w:rsidP="00371665">
      <w:pPr>
        <w:shd w:val="clear" w:color="auto" w:fill="FFFFFF"/>
        <w:spacing w:after="0" w:line="360" w:lineRule="auto"/>
        <w:jc w:val="center"/>
        <w:rPr>
          <w:rFonts w:cs="Calibri"/>
          <w:color w:val="500050"/>
        </w:rPr>
      </w:pPr>
    </w:p>
    <w:p w:rsidR="00371665" w:rsidRDefault="00371665" w:rsidP="00371665">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371665" w:rsidRDefault="00371665" w:rsidP="0037166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71665" w:rsidRDefault="00371665" w:rsidP="0037166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71665" w:rsidRDefault="00371665" w:rsidP="0037166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71665" w:rsidRDefault="00371665" w:rsidP="00371665">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71665" w:rsidRDefault="00371665" w:rsidP="0037166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71665" w:rsidRDefault="00371665" w:rsidP="00371665">
      <w:pPr>
        <w:rPr>
          <w:rFonts w:cs="Times New Roman"/>
        </w:rPr>
      </w:pPr>
    </w:p>
    <w:p w:rsidR="00E36185" w:rsidRPr="002E6FFB" w:rsidRDefault="00E36185" w:rsidP="002E6FFB">
      <w:pPr>
        <w:spacing w:line="360" w:lineRule="auto"/>
        <w:jc w:val="both"/>
        <w:rPr>
          <w:rFonts w:ascii="Times New Roman" w:hAnsi="Times New Roman" w:cs="Times New Roman"/>
          <w:sz w:val="24"/>
          <w:szCs w:val="24"/>
        </w:rPr>
      </w:pPr>
    </w:p>
    <w:p w:rsidR="00E36185" w:rsidRPr="002E6FFB" w:rsidRDefault="00E36185" w:rsidP="002E6FFB">
      <w:pPr>
        <w:spacing w:line="360" w:lineRule="auto"/>
        <w:jc w:val="both"/>
        <w:rPr>
          <w:rFonts w:ascii="Times New Roman" w:hAnsi="Times New Roman" w:cs="Times New Roman"/>
          <w:sz w:val="24"/>
          <w:szCs w:val="24"/>
        </w:rPr>
      </w:pPr>
    </w:p>
    <w:p w:rsidR="00E36185" w:rsidRPr="002E6FFB" w:rsidRDefault="00E36185" w:rsidP="002E6FFB">
      <w:pPr>
        <w:spacing w:line="360" w:lineRule="auto"/>
        <w:jc w:val="both"/>
        <w:rPr>
          <w:rFonts w:ascii="Times New Roman" w:hAnsi="Times New Roman" w:cs="Times New Roman"/>
          <w:b/>
          <w:sz w:val="24"/>
          <w:szCs w:val="24"/>
        </w:rPr>
      </w:pPr>
      <w:r w:rsidRPr="002E6FFB">
        <w:rPr>
          <w:rFonts w:ascii="Times New Roman" w:hAnsi="Times New Roman" w:cs="Times New Roman"/>
          <w:b/>
          <w:sz w:val="24"/>
          <w:szCs w:val="24"/>
        </w:rPr>
        <w:t xml:space="preserve">Q2. Budgetary control is an effective tool for management. Actual performance of the business is compared with budgeted data &amp; if there is any deviation, then necessary action is taken. Describe the aim of budgetary control system? (10 marks) </w:t>
      </w:r>
    </w:p>
    <w:p w:rsidR="00E36185" w:rsidRPr="002E6FFB" w:rsidRDefault="00E36185" w:rsidP="002E6FFB">
      <w:pPr>
        <w:spacing w:line="360" w:lineRule="auto"/>
        <w:jc w:val="both"/>
        <w:rPr>
          <w:rFonts w:ascii="Times New Roman" w:hAnsi="Times New Roman" w:cs="Times New Roman"/>
          <w:b/>
          <w:sz w:val="24"/>
          <w:szCs w:val="24"/>
        </w:rPr>
      </w:pPr>
      <w:proofErr w:type="spellStart"/>
      <w:proofErr w:type="gramStart"/>
      <w:r w:rsidRPr="002E6FFB">
        <w:rPr>
          <w:rFonts w:ascii="Times New Roman" w:hAnsi="Times New Roman" w:cs="Times New Roman"/>
          <w:b/>
          <w:sz w:val="24"/>
          <w:szCs w:val="24"/>
        </w:rPr>
        <w:t>Ans</w:t>
      </w:r>
      <w:proofErr w:type="spellEnd"/>
      <w:r w:rsidRPr="002E6FFB">
        <w:rPr>
          <w:rFonts w:ascii="Times New Roman" w:hAnsi="Times New Roman" w:cs="Times New Roman"/>
          <w:b/>
          <w:sz w:val="24"/>
          <w:szCs w:val="24"/>
        </w:rPr>
        <w:t xml:space="preserve"> :</w:t>
      </w:r>
      <w:proofErr w:type="gramEnd"/>
    </w:p>
    <w:p w:rsidR="00E36185" w:rsidRPr="002E6FFB" w:rsidRDefault="00E36185" w:rsidP="002E6FFB">
      <w:pPr>
        <w:spacing w:line="360" w:lineRule="auto"/>
        <w:jc w:val="both"/>
        <w:rPr>
          <w:rFonts w:ascii="Times New Roman" w:hAnsi="Times New Roman" w:cs="Times New Roman"/>
          <w:b/>
          <w:sz w:val="24"/>
          <w:szCs w:val="24"/>
        </w:rPr>
      </w:pPr>
      <w:r w:rsidRPr="002E6FFB">
        <w:rPr>
          <w:rFonts w:ascii="Times New Roman" w:hAnsi="Times New Roman" w:cs="Times New Roman"/>
          <w:b/>
          <w:sz w:val="24"/>
          <w:szCs w:val="24"/>
        </w:rPr>
        <w:t>Budgetary Control: A Comprehensive Analysis</w:t>
      </w:r>
    </w:p>
    <w:p w:rsidR="00E36185" w:rsidRPr="002E6FFB" w:rsidRDefault="00E36185" w:rsidP="002E6FFB">
      <w:pPr>
        <w:spacing w:line="360" w:lineRule="auto"/>
        <w:jc w:val="both"/>
        <w:rPr>
          <w:rFonts w:ascii="Times New Roman" w:hAnsi="Times New Roman" w:cs="Times New Roman"/>
          <w:b/>
          <w:sz w:val="24"/>
          <w:szCs w:val="24"/>
        </w:rPr>
      </w:pPr>
      <w:r w:rsidRPr="002E6FFB">
        <w:rPr>
          <w:rFonts w:ascii="Times New Roman" w:hAnsi="Times New Roman" w:cs="Times New Roman"/>
          <w:b/>
          <w:sz w:val="24"/>
          <w:szCs w:val="24"/>
        </w:rPr>
        <w:t>Introduction</w:t>
      </w:r>
    </w:p>
    <w:p w:rsidR="00E36185" w:rsidRPr="002E6FFB" w:rsidRDefault="00E36185" w:rsidP="002E6FFB">
      <w:pPr>
        <w:spacing w:after="0" w:line="360" w:lineRule="auto"/>
        <w:jc w:val="both"/>
        <w:rPr>
          <w:rFonts w:ascii="Times New Roman" w:eastAsia="Times New Roman" w:hAnsi="Times New Roman" w:cs="Times New Roman"/>
          <w:color w:val="0E101A"/>
          <w:sz w:val="24"/>
          <w:szCs w:val="24"/>
          <w:lang w:val="en-IN" w:eastAsia="en-IN"/>
        </w:rPr>
      </w:pPr>
      <w:r w:rsidRPr="002E6FFB">
        <w:rPr>
          <w:rFonts w:ascii="Times New Roman" w:eastAsia="Times New Roman" w:hAnsi="Times New Roman" w:cs="Times New Roman"/>
          <w:color w:val="0E101A"/>
          <w:sz w:val="24"/>
          <w:szCs w:val="24"/>
          <w:lang w:val="en-IN" w:eastAsia="en-IN"/>
        </w:rPr>
        <w:lastRenderedPageBreak/>
        <w:t>Budgetary control is a fundamental device in managerial accounting and monetary management. It is a pivotal mechanism for organizations to manage their financial sources effectively and acquire strategic goals. In essence, budgetary control involves:</w:t>
      </w:r>
    </w:p>
    <w:p w:rsidR="00E36185" w:rsidRPr="002E6FFB" w:rsidRDefault="00E36185" w:rsidP="002E6FFB">
      <w:pPr>
        <w:numPr>
          <w:ilvl w:val="0"/>
          <w:numId w:val="1"/>
        </w:numPr>
        <w:spacing w:after="0" w:line="360" w:lineRule="auto"/>
        <w:jc w:val="both"/>
        <w:rPr>
          <w:rFonts w:ascii="Times New Roman" w:eastAsia="Times New Roman" w:hAnsi="Times New Roman" w:cs="Times New Roman"/>
          <w:color w:val="0E101A"/>
          <w:sz w:val="24"/>
          <w:szCs w:val="24"/>
          <w:lang w:val="en-IN" w:eastAsia="en-IN"/>
        </w:rPr>
      </w:pPr>
      <w:r w:rsidRPr="002E6FFB">
        <w:rPr>
          <w:rFonts w:ascii="Times New Roman" w:eastAsia="Times New Roman" w:hAnsi="Times New Roman" w:cs="Times New Roman"/>
          <w:color w:val="0E101A"/>
          <w:sz w:val="24"/>
          <w:szCs w:val="24"/>
          <w:lang w:val="en-IN" w:eastAsia="en-IN"/>
        </w:rPr>
        <w:t>Comparing the actual performance of a business with the predetermined budgeted records.</w:t>
      </w:r>
    </w:p>
    <w:p w:rsidR="00E36185" w:rsidRPr="002E6FFB" w:rsidRDefault="00E36185" w:rsidP="002E6FFB">
      <w:pPr>
        <w:numPr>
          <w:ilvl w:val="0"/>
          <w:numId w:val="1"/>
        </w:numPr>
        <w:spacing w:after="0" w:line="360" w:lineRule="auto"/>
        <w:jc w:val="both"/>
        <w:rPr>
          <w:rFonts w:ascii="Times New Roman" w:eastAsia="Times New Roman" w:hAnsi="Times New Roman" w:cs="Times New Roman"/>
          <w:color w:val="0E101A"/>
          <w:sz w:val="24"/>
          <w:szCs w:val="24"/>
          <w:lang w:val="en-IN" w:eastAsia="en-IN"/>
        </w:rPr>
      </w:pPr>
      <w:r w:rsidRPr="002E6FFB">
        <w:rPr>
          <w:rFonts w:ascii="Times New Roman" w:eastAsia="Times New Roman" w:hAnsi="Times New Roman" w:cs="Times New Roman"/>
          <w:color w:val="0E101A"/>
          <w:sz w:val="24"/>
          <w:szCs w:val="24"/>
          <w:lang w:val="en-IN" w:eastAsia="en-IN"/>
        </w:rPr>
        <w:t>Scrutinizing any deviations.</w:t>
      </w:r>
    </w:p>
    <w:p w:rsidR="00E36185" w:rsidRPr="002E6FFB" w:rsidRDefault="00E36185" w:rsidP="002E6FFB">
      <w:pPr>
        <w:numPr>
          <w:ilvl w:val="0"/>
          <w:numId w:val="1"/>
        </w:numPr>
        <w:spacing w:after="0" w:line="360" w:lineRule="auto"/>
        <w:jc w:val="both"/>
        <w:rPr>
          <w:rFonts w:ascii="Times New Roman" w:eastAsia="Times New Roman" w:hAnsi="Times New Roman" w:cs="Times New Roman"/>
          <w:color w:val="0E101A"/>
          <w:sz w:val="24"/>
          <w:szCs w:val="24"/>
          <w:lang w:val="en-IN" w:eastAsia="en-IN"/>
        </w:rPr>
      </w:pPr>
      <w:r w:rsidRPr="002E6FFB">
        <w:rPr>
          <w:rFonts w:ascii="Times New Roman" w:eastAsia="Times New Roman" w:hAnsi="Times New Roman" w:cs="Times New Roman"/>
          <w:color w:val="0E101A"/>
          <w:sz w:val="24"/>
          <w:szCs w:val="24"/>
          <w:lang w:val="en-IN" w:eastAsia="en-IN"/>
        </w:rPr>
        <w:t>Taking necessary actions to align operations with the initially set financial plans.</w:t>
      </w:r>
    </w:p>
    <w:p w:rsidR="00E36185" w:rsidRPr="002E6FFB" w:rsidRDefault="00E36185" w:rsidP="002E6FFB">
      <w:pPr>
        <w:spacing w:after="0" w:line="360" w:lineRule="auto"/>
        <w:jc w:val="both"/>
        <w:rPr>
          <w:rFonts w:ascii="Times New Roman" w:eastAsia="Times New Roman" w:hAnsi="Times New Roman" w:cs="Times New Roman"/>
          <w:color w:val="0E101A"/>
          <w:sz w:val="24"/>
          <w:szCs w:val="24"/>
          <w:lang w:val="en-IN" w:eastAsia="en-IN"/>
        </w:rPr>
      </w:pPr>
    </w:p>
    <w:p w:rsidR="00E36185" w:rsidRDefault="00E36185" w:rsidP="00371665">
      <w:pPr>
        <w:spacing w:after="0" w:line="360" w:lineRule="auto"/>
        <w:jc w:val="both"/>
        <w:rPr>
          <w:rFonts w:ascii="Times New Roman" w:eastAsia="Times New Roman" w:hAnsi="Times New Roman" w:cs="Times New Roman"/>
          <w:color w:val="0E101A"/>
          <w:sz w:val="24"/>
          <w:szCs w:val="24"/>
          <w:lang w:val="en-IN" w:eastAsia="en-IN"/>
        </w:rPr>
      </w:pPr>
      <w:r w:rsidRPr="002E6FFB">
        <w:rPr>
          <w:rFonts w:ascii="Times New Roman" w:eastAsia="Times New Roman" w:hAnsi="Times New Roman" w:cs="Times New Roman"/>
          <w:color w:val="0E101A"/>
          <w:sz w:val="24"/>
          <w:szCs w:val="24"/>
          <w:lang w:val="en-IN" w:eastAsia="en-IN"/>
        </w:rPr>
        <w:t xml:space="preserve">Implementing a budgetary manipulation machine within an organization targets to set up a framework that facilitates efficient planning, coordination, assessment, and financial </w:t>
      </w:r>
    </w:p>
    <w:p w:rsidR="00371665" w:rsidRPr="002E6FFB" w:rsidRDefault="00371665" w:rsidP="00371665">
      <w:pPr>
        <w:spacing w:after="0" w:line="360" w:lineRule="auto"/>
        <w:jc w:val="both"/>
        <w:rPr>
          <w:rFonts w:ascii="Times New Roman" w:hAnsi="Times New Roman" w:cs="Times New Roman"/>
          <w:sz w:val="24"/>
          <w:szCs w:val="24"/>
        </w:rPr>
      </w:pPr>
    </w:p>
    <w:p w:rsidR="00E36185" w:rsidRPr="002E6FFB" w:rsidRDefault="00E36185" w:rsidP="002E6FFB">
      <w:pPr>
        <w:spacing w:line="360" w:lineRule="auto"/>
        <w:jc w:val="both"/>
        <w:rPr>
          <w:rFonts w:ascii="Times New Roman" w:hAnsi="Times New Roman" w:cs="Times New Roman"/>
          <w:sz w:val="24"/>
          <w:szCs w:val="24"/>
        </w:rPr>
      </w:pPr>
    </w:p>
    <w:p w:rsidR="00E36185" w:rsidRPr="002E6FFB" w:rsidRDefault="00E36185" w:rsidP="002E6FFB">
      <w:pPr>
        <w:spacing w:line="360" w:lineRule="auto"/>
        <w:jc w:val="both"/>
        <w:rPr>
          <w:rFonts w:ascii="Times New Roman" w:hAnsi="Times New Roman" w:cs="Times New Roman"/>
          <w:b/>
          <w:sz w:val="24"/>
          <w:szCs w:val="24"/>
        </w:rPr>
      </w:pPr>
      <w:r w:rsidRPr="002E6FFB">
        <w:rPr>
          <w:rFonts w:ascii="Times New Roman" w:hAnsi="Times New Roman" w:cs="Times New Roman"/>
          <w:b/>
          <w:sz w:val="24"/>
          <w:szCs w:val="24"/>
        </w:rPr>
        <w:t xml:space="preserve">Q3a) Variance analysis is useful to know the efficiency of performance of the management. Different types of variances are useful in different ways. Explain all those variances &amp; their importance. (5 marks) </w:t>
      </w:r>
    </w:p>
    <w:p w:rsidR="00E36185" w:rsidRPr="002E6FFB" w:rsidRDefault="00E36185" w:rsidP="002E6FFB">
      <w:pPr>
        <w:spacing w:line="360" w:lineRule="auto"/>
        <w:jc w:val="both"/>
        <w:rPr>
          <w:rFonts w:ascii="Times New Roman" w:hAnsi="Times New Roman" w:cs="Times New Roman"/>
          <w:b/>
          <w:sz w:val="24"/>
          <w:szCs w:val="24"/>
        </w:rPr>
      </w:pPr>
      <w:proofErr w:type="spellStart"/>
      <w:r w:rsidRPr="002E6FFB">
        <w:rPr>
          <w:rFonts w:ascii="Times New Roman" w:hAnsi="Times New Roman" w:cs="Times New Roman"/>
          <w:b/>
          <w:sz w:val="24"/>
          <w:szCs w:val="24"/>
        </w:rPr>
        <w:t>Ans</w:t>
      </w:r>
      <w:proofErr w:type="spellEnd"/>
      <w:r w:rsidRPr="002E6FFB">
        <w:rPr>
          <w:rFonts w:ascii="Times New Roman" w:hAnsi="Times New Roman" w:cs="Times New Roman"/>
          <w:b/>
          <w:sz w:val="24"/>
          <w:szCs w:val="24"/>
        </w:rPr>
        <w:t>:</w:t>
      </w:r>
    </w:p>
    <w:p w:rsidR="00E36185" w:rsidRPr="002E6FFB" w:rsidRDefault="00E36185" w:rsidP="002E6FFB">
      <w:pPr>
        <w:spacing w:line="360" w:lineRule="auto"/>
        <w:jc w:val="both"/>
        <w:rPr>
          <w:rFonts w:ascii="Times New Roman" w:hAnsi="Times New Roman" w:cs="Times New Roman"/>
          <w:b/>
          <w:sz w:val="24"/>
          <w:szCs w:val="24"/>
        </w:rPr>
      </w:pPr>
      <w:r w:rsidRPr="002E6FFB">
        <w:rPr>
          <w:rFonts w:ascii="Times New Roman" w:hAnsi="Times New Roman" w:cs="Times New Roman"/>
          <w:b/>
          <w:sz w:val="24"/>
          <w:szCs w:val="24"/>
        </w:rPr>
        <w:t>Introduction</w:t>
      </w:r>
    </w:p>
    <w:p w:rsidR="00E36185" w:rsidRPr="002E6FFB" w:rsidRDefault="00E36185" w:rsidP="00371665">
      <w:pPr>
        <w:spacing w:line="360" w:lineRule="auto"/>
        <w:jc w:val="both"/>
        <w:rPr>
          <w:rFonts w:ascii="Times New Roman" w:hAnsi="Times New Roman" w:cs="Times New Roman"/>
          <w:sz w:val="24"/>
          <w:szCs w:val="24"/>
        </w:rPr>
      </w:pPr>
      <w:r w:rsidRPr="002E6FFB">
        <w:rPr>
          <w:rFonts w:ascii="Times New Roman" w:hAnsi="Times New Roman" w:cs="Times New Roman"/>
          <w:sz w:val="24"/>
          <w:szCs w:val="24"/>
        </w:rPr>
        <w:t xml:space="preserve">Variance evaluation is a vital tool used in management accounting to assess an employer's overall performance and efficiency. It involves comparing actual performance against budgeted or expected overall performance to discover differences or variances. Those variances are then analyzed to recognize the reasons behind the deviations and take suitable </w:t>
      </w:r>
    </w:p>
    <w:p w:rsidR="00371665" w:rsidRDefault="00371665" w:rsidP="002E6FFB">
      <w:pPr>
        <w:spacing w:line="360" w:lineRule="auto"/>
        <w:jc w:val="both"/>
        <w:rPr>
          <w:rFonts w:ascii="Times New Roman" w:hAnsi="Times New Roman" w:cs="Times New Roman"/>
          <w:b/>
          <w:sz w:val="24"/>
          <w:szCs w:val="24"/>
        </w:rPr>
      </w:pPr>
    </w:p>
    <w:p w:rsidR="00371665" w:rsidRDefault="00371665" w:rsidP="002E6FFB">
      <w:pPr>
        <w:spacing w:line="360" w:lineRule="auto"/>
        <w:jc w:val="both"/>
        <w:rPr>
          <w:rFonts w:ascii="Times New Roman" w:hAnsi="Times New Roman" w:cs="Times New Roman"/>
          <w:b/>
          <w:sz w:val="24"/>
          <w:szCs w:val="24"/>
        </w:rPr>
      </w:pPr>
    </w:p>
    <w:p w:rsidR="00E36185" w:rsidRPr="002E6FFB" w:rsidRDefault="00E36185" w:rsidP="002E6FFB">
      <w:pPr>
        <w:spacing w:line="360" w:lineRule="auto"/>
        <w:jc w:val="both"/>
        <w:rPr>
          <w:rFonts w:ascii="Times New Roman" w:hAnsi="Times New Roman" w:cs="Times New Roman"/>
          <w:b/>
          <w:sz w:val="24"/>
          <w:szCs w:val="24"/>
        </w:rPr>
      </w:pPr>
      <w:r w:rsidRPr="002E6FFB">
        <w:rPr>
          <w:rFonts w:ascii="Times New Roman" w:hAnsi="Times New Roman" w:cs="Times New Roman"/>
          <w:b/>
          <w:sz w:val="24"/>
          <w:szCs w:val="24"/>
        </w:rPr>
        <w:t xml:space="preserve">b) Calculate net income under marginal costing techniques and BEP when Selling Price per unit = ₹20; No. of units sold: 1500 units; Variable Cost = ₹ 12 per unit; Fixed Cost = ₹8000. (5 marks) </w:t>
      </w:r>
    </w:p>
    <w:p w:rsidR="00E36185" w:rsidRPr="002E6FFB" w:rsidRDefault="00E36185" w:rsidP="002E6FFB">
      <w:pPr>
        <w:spacing w:line="360" w:lineRule="auto"/>
        <w:jc w:val="both"/>
        <w:rPr>
          <w:rFonts w:ascii="Times New Roman" w:hAnsi="Times New Roman" w:cs="Times New Roman"/>
          <w:b/>
          <w:sz w:val="24"/>
          <w:szCs w:val="24"/>
        </w:rPr>
      </w:pPr>
      <w:proofErr w:type="spellStart"/>
      <w:proofErr w:type="gramStart"/>
      <w:r w:rsidRPr="002E6FFB">
        <w:rPr>
          <w:rFonts w:ascii="Times New Roman" w:hAnsi="Times New Roman" w:cs="Times New Roman"/>
          <w:b/>
          <w:sz w:val="24"/>
          <w:szCs w:val="24"/>
        </w:rPr>
        <w:t>Ans</w:t>
      </w:r>
      <w:proofErr w:type="spellEnd"/>
      <w:r w:rsidRPr="002E6FFB">
        <w:rPr>
          <w:rFonts w:ascii="Times New Roman" w:hAnsi="Times New Roman" w:cs="Times New Roman"/>
          <w:b/>
          <w:sz w:val="24"/>
          <w:szCs w:val="24"/>
        </w:rPr>
        <w:t xml:space="preserve"> ;</w:t>
      </w:r>
      <w:proofErr w:type="gramEnd"/>
    </w:p>
    <w:p w:rsidR="00E36185" w:rsidRPr="002E6FFB" w:rsidRDefault="00E36185" w:rsidP="002E6FFB">
      <w:pPr>
        <w:spacing w:line="360" w:lineRule="auto"/>
        <w:jc w:val="both"/>
        <w:rPr>
          <w:rFonts w:ascii="Times New Roman" w:hAnsi="Times New Roman" w:cs="Times New Roman"/>
          <w:sz w:val="24"/>
          <w:szCs w:val="24"/>
        </w:rPr>
      </w:pPr>
      <w:r w:rsidRPr="002E6FFB">
        <w:rPr>
          <w:rFonts w:ascii="Times New Roman" w:hAnsi="Times New Roman" w:cs="Times New Roman"/>
          <w:sz w:val="24"/>
          <w:szCs w:val="24"/>
        </w:rPr>
        <w:t>To calculate net income using marginal costing techniques and determine the Break-Even Point (BEP), we'll follow these steps:</w:t>
      </w:r>
    </w:p>
    <w:p w:rsidR="00E36185" w:rsidRPr="002E6FFB" w:rsidRDefault="00E36185" w:rsidP="002E6FFB">
      <w:pPr>
        <w:numPr>
          <w:ilvl w:val="0"/>
          <w:numId w:val="3"/>
        </w:numPr>
        <w:spacing w:line="360" w:lineRule="auto"/>
        <w:jc w:val="both"/>
        <w:rPr>
          <w:rFonts w:ascii="Times New Roman" w:hAnsi="Times New Roman" w:cs="Times New Roman"/>
          <w:sz w:val="24"/>
          <w:szCs w:val="24"/>
        </w:rPr>
      </w:pPr>
      <w:r w:rsidRPr="002E6FFB">
        <w:rPr>
          <w:rFonts w:ascii="Times New Roman" w:hAnsi="Times New Roman" w:cs="Times New Roman"/>
          <w:sz w:val="24"/>
          <w:szCs w:val="24"/>
        </w:rPr>
        <w:lastRenderedPageBreak/>
        <w:t>Calculate the contribution margin per unit.</w:t>
      </w:r>
    </w:p>
    <w:p w:rsidR="00E36185" w:rsidRPr="002E6FFB" w:rsidRDefault="00E36185" w:rsidP="002E6FFB">
      <w:pPr>
        <w:numPr>
          <w:ilvl w:val="0"/>
          <w:numId w:val="3"/>
        </w:numPr>
        <w:spacing w:line="360" w:lineRule="auto"/>
        <w:jc w:val="both"/>
        <w:rPr>
          <w:rFonts w:ascii="Times New Roman" w:hAnsi="Times New Roman" w:cs="Times New Roman"/>
          <w:sz w:val="24"/>
          <w:szCs w:val="24"/>
        </w:rPr>
      </w:pPr>
      <w:r w:rsidRPr="002E6FFB">
        <w:rPr>
          <w:rFonts w:ascii="Times New Roman" w:hAnsi="Times New Roman" w:cs="Times New Roman"/>
          <w:sz w:val="24"/>
          <w:szCs w:val="24"/>
        </w:rPr>
        <w:t>Determine the total contribution margin.</w:t>
      </w:r>
    </w:p>
    <w:p w:rsidR="00E36185" w:rsidRPr="002E6FFB" w:rsidRDefault="00E36185" w:rsidP="002E6FFB">
      <w:pPr>
        <w:numPr>
          <w:ilvl w:val="0"/>
          <w:numId w:val="3"/>
        </w:numPr>
        <w:spacing w:line="360" w:lineRule="auto"/>
        <w:jc w:val="both"/>
        <w:rPr>
          <w:rFonts w:ascii="Times New Roman" w:hAnsi="Times New Roman" w:cs="Times New Roman"/>
          <w:sz w:val="24"/>
          <w:szCs w:val="24"/>
        </w:rPr>
      </w:pPr>
      <w:r w:rsidRPr="002E6FFB">
        <w:rPr>
          <w:rFonts w:ascii="Times New Roman" w:hAnsi="Times New Roman" w:cs="Times New Roman"/>
          <w:sz w:val="24"/>
          <w:szCs w:val="24"/>
        </w:rPr>
        <w:t>Calculate the Break-Even Point (BEP) in units.</w:t>
      </w:r>
    </w:p>
    <w:p w:rsidR="00E36185" w:rsidRPr="002E6FFB" w:rsidRDefault="00E36185" w:rsidP="002E6FFB">
      <w:pPr>
        <w:numPr>
          <w:ilvl w:val="0"/>
          <w:numId w:val="3"/>
        </w:numPr>
        <w:spacing w:line="360" w:lineRule="auto"/>
        <w:jc w:val="both"/>
        <w:rPr>
          <w:rFonts w:ascii="Times New Roman" w:hAnsi="Times New Roman" w:cs="Times New Roman"/>
          <w:sz w:val="24"/>
          <w:szCs w:val="24"/>
        </w:rPr>
      </w:pPr>
      <w:r w:rsidRPr="002E6FFB">
        <w:rPr>
          <w:rFonts w:ascii="Times New Roman" w:hAnsi="Times New Roman" w:cs="Times New Roman"/>
          <w:sz w:val="24"/>
          <w:szCs w:val="24"/>
        </w:rPr>
        <w:t>Calculate net income.</w:t>
      </w:r>
    </w:p>
    <w:p w:rsidR="00E36185" w:rsidRPr="002E6FFB" w:rsidRDefault="00E36185" w:rsidP="002E6FFB">
      <w:pPr>
        <w:spacing w:line="360" w:lineRule="auto"/>
        <w:jc w:val="both"/>
        <w:rPr>
          <w:rFonts w:ascii="Times New Roman" w:hAnsi="Times New Roman" w:cs="Times New Roman"/>
          <w:sz w:val="24"/>
          <w:szCs w:val="24"/>
        </w:rPr>
      </w:pPr>
      <w:r w:rsidRPr="002E6FFB">
        <w:rPr>
          <w:rFonts w:ascii="Times New Roman" w:hAnsi="Times New Roman" w:cs="Times New Roman"/>
          <w:sz w:val="24"/>
          <w:szCs w:val="24"/>
        </w:rPr>
        <w:t>Let's go step by step:</w:t>
      </w:r>
    </w:p>
    <w:p w:rsidR="00E36185" w:rsidRPr="002E6FFB" w:rsidRDefault="00E36185" w:rsidP="002E6FFB">
      <w:pPr>
        <w:spacing w:line="360" w:lineRule="auto"/>
        <w:jc w:val="both"/>
        <w:rPr>
          <w:rFonts w:ascii="Times New Roman" w:hAnsi="Times New Roman" w:cs="Times New Roman"/>
          <w:b/>
          <w:bCs/>
          <w:sz w:val="24"/>
          <w:szCs w:val="24"/>
        </w:rPr>
      </w:pPr>
      <w:r w:rsidRPr="002E6FFB">
        <w:rPr>
          <w:rFonts w:ascii="Times New Roman" w:hAnsi="Times New Roman" w:cs="Times New Roman"/>
          <w:b/>
          <w:bCs/>
          <w:sz w:val="24"/>
          <w:szCs w:val="24"/>
        </w:rPr>
        <w:t>Step 1: Calculate the Contribution Margin per Unit</w:t>
      </w:r>
    </w:p>
    <w:p w:rsidR="00E36185" w:rsidRPr="002E6FFB" w:rsidRDefault="00E36185" w:rsidP="002E6FFB">
      <w:pPr>
        <w:spacing w:line="360" w:lineRule="auto"/>
        <w:jc w:val="both"/>
        <w:rPr>
          <w:rFonts w:ascii="Times New Roman" w:hAnsi="Times New Roman" w:cs="Times New Roman"/>
          <w:sz w:val="24"/>
          <w:szCs w:val="24"/>
        </w:rPr>
      </w:pPr>
      <w:r w:rsidRPr="002E6FFB">
        <w:rPr>
          <w:rFonts w:ascii="Times New Roman" w:hAnsi="Times New Roman" w:cs="Times New Roman"/>
          <w:sz w:val="24"/>
          <w:szCs w:val="24"/>
        </w:rPr>
        <w:t>The contribution margin per unit is the selling price per unit minus the variable cost per unit.</w:t>
      </w:r>
    </w:p>
    <w:sectPr w:rsidR="00E36185" w:rsidRPr="002E6FFB" w:rsidSect="0018004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5A8"/>
    <w:multiLevelType w:val="multilevel"/>
    <w:tmpl w:val="A4F8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8A53EC"/>
    <w:multiLevelType w:val="multilevel"/>
    <w:tmpl w:val="B82A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5528B3"/>
    <w:multiLevelType w:val="multilevel"/>
    <w:tmpl w:val="4380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42516A"/>
    <w:multiLevelType w:val="multilevel"/>
    <w:tmpl w:val="11AC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13897"/>
    <w:multiLevelType w:val="multilevel"/>
    <w:tmpl w:val="4BBE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53137"/>
    <w:multiLevelType w:val="multilevel"/>
    <w:tmpl w:val="85E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EB348D"/>
    <w:multiLevelType w:val="multilevel"/>
    <w:tmpl w:val="6C5A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bCwMDa3MDE0szC0tDBQ0lEKTi0uzszPAykwrAUAYlgq7CwAAAA="/>
  </w:docVars>
  <w:rsids>
    <w:rsidRoot w:val="00E36185"/>
    <w:rsid w:val="00180046"/>
    <w:rsid w:val="002E6FFB"/>
    <w:rsid w:val="00371665"/>
    <w:rsid w:val="003B35E7"/>
    <w:rsid w:val="00510332"/>
    <w:rsid w:val="006605ED"/>
    <w:rsid w:val="00A637D1"/>
    <w:rsid w:val="00A83160"/>
    <w:rsid w:val="00B23429"/>
    <w:rsid w:val="00BE7ADC"/>
    <w:rsid w:val="00E36185"/>
    <w:rsid w:val="00E90044"/>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18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E36185"/>
    <w:pPr>
      <w:ind w:left="720"/>
      <w:contextualSpacing/>
    </w:pPr>
  </w:style>
  <w:style w:type="character" w:styleId="Hyperlink">
    <w:name w:val="Hyperlink"/>
    <w:basedOn w:val="DefaultParagraphFont"/>
    <w:uiPriority w:val="99"/>
    <w:semiHidden/>
    <w:unhideWhenUsed/>
    <w:rsid w:val="00371665"/>
    <w:rPr>
      <w:color w:val="0000FF"/>
      <w:u w:val="single"/>
    </w:rPr>
  </w:style>
</w:styles>
</file>

<file path=word/webSettings.xml><?xml version="1.0" encoding="utf-8"?>
<w:webSettings xmlns:r="http://schemas.openxmlformats.org/officeDocument/2006/relationships" xmlns:w="http://schemas.openxmlformats.org/wordprocessingml/2006/main">
  <w:divs>
    <w:div w:id="106895154">
      <w:bodyDiv w:val="1"/>
      <w:marLeft w:val="0"/>
      <w:marRight w:val="0"/>
      <w:marTop w:val="0"/>
      <w:marBottom w:val="0"/>
      <w:divBdr>
        <w:top w:val="none" w:sz="0" w:space="0" w:color="auto"/>
        <w:left w:val="none" w:sz="0" w:space="0" w:color="auto"/>
        <w:bottom w:val="none" w:sz="0" w:space="0" w:color="auto"/>
        <w:right w:val="none" w:sz="0" w:space="0" w:color="auto"/>
      </w:divBdr>
    </w:div>
    <w:div w:id="5799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2023-10-04T09:03:00Z</dcterms:created>
  <dcterms:modified xsi:type="dcterms:W3CDTF">2023-10-06T14:43:00Z</dcterms:modified>
</cp:coreProperties>
</file>