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0DD" w:rsidRPr="00B87CA2" w:rsidRDefault="004B30DD" w:rsidP="00B87CA2">
      <w:pPr>
        <w:pStyle w:val="Default"/>
        <w:spacing w:line="360" w:lineRule="auto"/>
        <w:jc w:val="center"/>
        <w:rPr>
          <w:b/>
          <w:color w:val="auto"/>
        </w:rPr>
      </w:pPr>
      <w:r w:rsidRPr="00B87CA2">
        <w:rPr>
          <w:b/>
          <w:color w:val="auto"/>
          <w:highlight w:val="cyan"/>
        </w:rPr>
        <w:t>Equity Analysis and Evaluation – I</w:t>
      </w:r>
    </w:p>
    <w:p w:rsidR="004B30DD" w:rsidRPr="00B87CA2" w:rsidRDefault="004B30DD" w:rsidP="00B87CA2">
      <w:pPr>
        <w:pStyle w:val="Default"/>
        <w:spacing w:line="360" w:lineRule="auto"/>
        <w:jc w:val="both"/>
        <w:rPr>
          <w:color w:val="auto"/>
        </w:rPr>
      </w:pPr>
    </w:p>
    <w:p w:rsidR="004B30DD" w:rsidRPr="00B87CA2" w:rsidRDefault="004B30DD" w:rsidP="00B87CA2">
      <w:pPr>
        <w:pStyle w:val="Default"/>
        <w:spacing w:line="360" w:lineRule="auto"/>
        <w:jc w:val="both"/>
        <w:rPr>
          <w:b/>
          <w:color w:val="auto"/>
        </w:rPr>
      </w:pPr>
      <w:r w:rsidRPr="00B87CA2">
        <w:rPr>
          <w:b/>
          <w:color w:val="auto"/>
        </w:rPr>
        <w:t xml:space="preserve"> Taking firm public is an important step in the life cycle of an enterprise. This process has many stated benefits. </w:t>
      </w:r>
      <w:proofErr w:type="gramStart"/>
      <w:r w:rsidRPr="00B87CA2">
        <w:rPr>
          <w:b/>
          <w:color w:val="auto"/>
        </w:rPr>
        <w:t>Mark Sanders, a first-generation entrepreneur established an industrial components business Midwest Components, Inc. to make industrial valves and pumps.</w:t>
      </w:r>
      <w:proofErr w:type="gramEnd"/>
      <w:r w:rsidRPr="00B87CA2">
        <w:rPr>
          <w:b/>
          <w:color w:val="auto"/>
        </w:rPr>
        <w:t xml:space="preserve"> Midwest established itself as a quality producer of valves and pumps. The company is generating good returns and created a value for the enterprise. </w:t>
      </w:r>
    </w:p>
    <w:p w:rsidR="004B30DD" w:rsidRPr="00B87CA2" w:rsidRDefault="004B30DD" w:rsidP="00B87CA2">
      <w:pPr>
        <w:pStyle w:val="Default"/>
        <w:spacing w:line="360" w:lineRule="auto"/>
        <w:jc w:val="both"/>
        <w:rPr>
          <w:b/>
          <w:color w:val="auto"/>
        </w:rPr>
      </w:pPr>
    </w:p>
    <w:p w:rsidR="004B30DD" w:rsidRPr="00B87CA2" w:rsidRDefault="004B30DD" w:rsidP="00B87CA2">
      <w:pPr>
        <w:spacing w:line="360" w:lineRule="auto"/>
        <w:jc w:val="both"/>
        <w:rPr>
          <w:rFonts w:ascii="Times New Roman" w:hAnsi="Times New Roman" w:cs="Times New Roman"/>
          <w:b/>
          <w:sz w:val="24"/>
          <w:szCs w:val="24"/>
        </w:rPr>
      </w:pPr>
      <w:r w:rsidRPr="00B87CA2">
        <w:rPr>
          <w:rFonts w:ascii="Times New Roman" w:hAnsi="Times New Roman" w:cs="Times New Roman"/>
          <w:b/>
          <w:sz w:val="24"/>
          <w:szCs w:val="24"/>
        </w:rPr>
        <w:t xml:space="preserve">Mark is contemplating for an offer for sale through public issue. </w:t>
      </w:r>
      <w:proofErr w:type="gramStart"/>
      <w:r w:rsidRPr="00B87CA2">
        <w:rPr>
          <w:rFonts w:ascii="Times New Roman" w:hAnsi="Times New Roman" w:cs="Times New Roman"/>
          <w:b/>
          <w:sz w:val="24"/>
          <w:szCs w:val="24"/>
        </w:rPr>
        <w:t>Mark has invited Street Advise, LLP, a boutique investment banking firm based at Manhattan, New York for an initial discussion on valuation.</w:t>
      </w:r>
      <w:proofErr w:type="gramEnd"/>
      <w:r w:rsidRPr="00B87CA2">
        <w:rPr>
          <w:rFonts w:ascii="Times New Roman" w:hAnsi="Times New Roman" w:cs="Times New Roman"/>
          <w:b/>
          <w:sz w:val="24"/>
          <w:szCs w:val="24"/>
        </w:rPr>
        <w:t xml:space="preserve"> Street Advise has developed the financial projections for years 1 through 6 and gathered other relevant information necessary for valuation. Exhibits I, II, and III provide the current financials and financial projections.</w:t>
      </w:r>
    </w:p>
    <w:p w:rsidR="004B30DD" w:rsidRPr="00B87CA2" w:rsidRDefault="004B30DD" w:rsidP="00B87CA2">
      <w:pPr>
        <w:spacing w:line="360" w:lineRule="auto"/>
        <w:jc w:val="both"/>
        <w:rPr>
          <w:rFonts w:ascii="Times New Roman" w:hAnsi="Times New Roman" w:cs="Times New Roman"/>
          <w:b/>
          <w:sz w:val="24"/>
          <w:szCs w:val="24"/>
        </w:rPr>
      </w:pPr>
    </w:p>
    <w:p w:rsidR="004B30DD" w:rsidRPr="00B87CA2" w:rsidRDefault="004B30DD" w:rsidP="00B87CA2">
      <w:pPr>
        <w:spacing w:before="220" w:after="0" w:line="360" w:lineRule="auto"/>
        <w:jc w:val="both"/>
        <w:rPr>
          <w:rFonts w:ascii="Times New Roman" w:eastAsia="Times New Roman" w:hAnsi="Times New Roman" w:cs="Times New Roman"/>
          <w:b/>
          <w:bCs/>
          <w:sz w:val="24"/>
          <w:szCs w:val="24"/>
        </w:rPr>
      </w:pPr>
      <w:r w:rsidRPr="00B87CA2">
        <w:rPr>
          <w:rFonts w:ascii="Times New Roman" w:eastAsia="Times New Roman" w:hAnsi="Times New Roman" w:cs="Times New Roman"/>
          <w:b/>
          <w:bCs/>
          <w:sz w:val="24"/>
          <w:szCs w:val="24"/>
        </w:rPr>
        <w:t xml:space="preserve">Exhibit </w:t>
      </w:r>
      <w:proofErr w:type="gramStart"/>
      <w:r w:rsidRPr="00B87CA2">
        <w:rPr>
          <w:rFonts w:ascii="Times New Roman" w:eastAsia="Times New Roman" w:hAnsi="Times New Roman" w:cs="Times New Roman"/>
          <w:b/>
          <w:bCs/>
          <w:sz w:val="24"/>
          <w:szCs w:val="24"/>
        </w:rPr>
        <w:t>I</w:t>
      </w:r>
      <w:proofErr w:type="gramEnd"/>
      <w:r w:rsidRPr="00B87CA2">
        <w:rPr>
          <w:rFonts w:ascii="Times New Roman" w:eastAsia="Times New Roman" w:hAnsi="Times New Roman" w:cs="Times New Roman"/>
          <w:b/>
          <w:bCs/>
          <w:sz w:val="24"/>
          <w:szCs w:val="24"/>
        </w:rPr>
        <w:t>: </w:t>
      </w:r>
    </w:p>
    <w:p w:rsidR="004B30DD" w:rsidRPr="00B87CA2" w:rsidRDefault="004B30DD" w:rsidP="00B87CA2">
      <w:pPr>
        <w:spacing w:before="220" w:after="0" w:line="360" w:lineRule="auto"/>
        <w:jc w:val="both"/>
        <w:rPr>
          <w:rFonts w:ascii="Times New Roman" w:eastAsia="Times New Roman" w:hAnsi="Times New Roman" w:cs="Times New Roman"/>
          <w:sz w:val="24"/>
          <w:szCs w:val="24"/>
        </w:rPr>
      </w:pPr>
    </w:p>
    <w:p w:rsidR="004B30DD" w:rsidRPr="00B87CA2" w:rsidRDefault="004B30DD" w:rsidP="00B87CA2">
      <w:pPr>
        <w:spacing w:before="37" w:after="0" w:line="360" w:lineRule="auto"/>
        <w:jc w:val="both"/>
        <w:rPr>
          <w:rFonts w:ascii="Times New Roman" w:eastAsia="Times New Roman" w:hAnsi="Times New Roman" w:cs="Times New Roman"/>
          <w:sz w:val="24"/>
          <w:szCs w:val="24"/>
        </w:rPr>
      </w:pPr>
      <w:r w:rsidRPr="00B87CA2">
        <w:rPr>
          <w:rFonts w:ascii="Times New Roman" w:eastAsia="Times New Roman" w:hAnsi="Times New Roman" w:cs="Times New Roman"/>
          <w:b/>
          <w:bCs/>
          <w:sz w:val="24"/>
          <w:szCs w:val="24"/>
        </w:rPr>
        <w:t>Income Statement December 31, 2021 </w:t>
      </w:r>
    </w:p>
    <w:tbl>
      <w:tblPr>
        <w:tblW w:w="0" w:type="auto"/>
        <w:tblCellMar>
          <w:top w:w="15" w:type="dxa"/>
          <w:left w:w="15" w:type="dxa"/>
          <w:bottom w:w="15" w:type="dxa"/>
          <w:right w:w="15" w:type="dxa"/>
        </w:tblCellMar>
        <w:tblLook w:val="04A0"/>
      </w:tblPr>
      <w:tblGrid>
        <w:gridCol w:w="2441"/>
        <w:gridCol w:w="1461"/>
      </w:tblGrid>
      <w:tr w:rsidR="004B30DD" w:rsidRPr="00B87CA2" w:rsidTr="0091307F">
        <w:trPr>
          <w:trHeight w:val="62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B30DD" w:rsidRPr="00B87CA2" w:rsidRDefault="004B30DD" w:rsidP="00B87CA2">
            <w:pPr>
              <w:spacing w:after="0" w:line="360" w:lineRule="auto"/>
              <w:jc w:val="both"/>
              <w:rPr>
                <w:rFonts w:ascii="Times New Roman" w:eastAsia="Times New Roman" w:hAnsi="Times New Roman" w:cs="Times New Roman"/>
                <w:b/>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B30DD" w:rsidRPr="00B87CA2" w:rsidRDefault="004B30DD" w:rsidP="00B87CA2">
            <w:pPr>
              <w:spacing w:after="0" w:line="360" w:lineRule="auto"/>
              <w:jc w:val="both"/>
              <w:rPr>
                <w:rFonts w:ascii="Times New Roman" w:eastAsia="Times New Roman" w:hAnsi="Times New Roman" w:cs="Times New Roman"/>
                <w:b/>
                <w:sz w:val="24"/>
                <w:szCs w:val="24"/>
              </w:rPr>
            </w:pPr>
            <w:r w:rsidRPr="00B87CA2">
              <w:rPr>
                <w:rFonts w:ascii="Times New Roman" w:eastAsia="Times New Roman" w:hAnsi="Times New Roman" w:cs="Times New Roman"/>
                <w:b/>
                <w:sz w:val="24"/>
                <w:szCs w:val="24"/>
              </w:rPr>
              <w:t>USD million</w:t>
            </w:r>
          </w:p>
        </w:tc>
      </w:tr>
      <w:tr w:rsidR="004B30DD" w:rsidRPr="00B87CA2" w:rsidTr="0091307F">
        <w:trPr>
          <w:trHeight w:val="32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B30DD" w:rsidRPr="00B87CA2" w:rsidRDefault="004B30DD" w:rsidP="00B87CA2">
            <w:pPr>
              <w:spacing w:after="0" w:line="360" w:lineRule="auto"/>
              <w:ind w:left="116"/>
              <w:jc w:val="both"/>
              <w:rPr>
                <w:rFonts w:ascii="Times New Roman" w:eastAsia="Times New Roman" w:hAnsi="Times New Roman" w:cs="Times New Roman"/>
                <w:b/>
                <w:sz w:val="24"/>
                <w:szCs w:val="24"/>
              </w:rPr>
            </w:pPr>
            <w:r w:rsidRPr="00B87CA2">
              <w:rPr>
                <w:rFonts w:ascii="Times New Roman" w:eastAsia="Times New Roman" w:hAnsi="Times New Roman" w:cs="Times New Roman"/>
                <w:b/>
                <w:sz w:val="24"/>
                <w:szCs w:val="24"/>
              </w:rPr>
              <w:t>Revenues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B30DD" w:rsidRPr="00B87CA2" w:rsidRDefault="004B30DD" w:rsidP="00B87CA2">
            <w:pPr>
              <w:spacing w:after="0" w:line="360" w:lineRule="auto"/>
              <w:jc w:val="both"/>
              <w:rPr>
                <w:rFonts w:ascii="Times New Roman" w:eastAsia="Times New Roman" w:hAnsi="Times New Roman" w:cs="Times New Roman"/>
                <w:b/>
                <w:sz w:val="24"/>
                <w:szCs w:val="24"/>
              </w:rPr>
            </w:pPr>
            <w:r w:rsidRPr="00B87CA2">
              <w:rPr>
                <w:rFonts w:ascii="Times New Roman" w:eastAsia="Times New Roman" w:hAnsi="Times New Roman" w:cs="Times New Roman"/>
                <w:b/>
                <w:sz w:val="24"/>
                <w:szCs w:val="24"/>
              </w:rPr>
              <w:t>900</w:t>
            </w:r>
          </w:p>
        </w:tc>
      </w:tr>
      <w:tr w:rsidR="004B30DD" w:rsidRPr="00B87CA2" w:rsidTr="0091307F">
        <w:trPr>
          <w:trHeight w:val="32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B30DD" w:rsidRPr="00B87CA2" w:rsidRDefault="004B30DD" w:rsidP="00B87CA2">
            <w:pPr>
              <w:spacing w:after="0" w:line="360" w:lineRule="auto"/>
              <w:ind w:left="118"/>
              <w:jc w:val="both"/>
              <w:rPr>
                <w:rFonts w:ascii="Times New Roman" w:eastAsia="Times New Roman" w:hAnsi="Times New Roman" w:cs="Times New Roman"/>
                <w:b/>
                <w:sz w:val="24"/>
                <w:szCs w:val="24"/>
              </w:rPr>
            </w:pPr>
            <w:r w:rsidRPr="00B87CA2">
              <w:rPr>
                <w:rFonts w:ascii="Times New Roman" w:eastAsia="Times New Roman" w:hAnsi="Times New Roman" w:cs="Times New Roman"/>
                <w:b/>
                <w:sz w:val="24"/>
                <w:szCs w:val="24"/>
              </w:rPr>
              <w:t>COGS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B30DD" w:rsidRPr="00B87CA2" w:rsidRDefault="004B30DD" w:rsidP="00B87CA2">
            <w:pPr>
              <w:spacing w:after="0" w:line="360" w:lineRule="auto"/>
              <w:jc w:val="both"/>
              <w:rPr>
                <w:rFonts w:ascii="Times New Roman" w:eastAsia="Times New Roman" w:hAnsi="Times New Roman" w:cs="Times New Roman"/>
                <w:b/>
                <w:sz w:val="24"/>
                <w:szCs w:val="24"/>
              </w:rPr>
            </w:pPr>
            <w:r w:rsidRPr="00B87CA2">
              <w:rPr>
                <w:rFonts w:ascii="Times New Roman" w:eastAsia="Times New Roman" w:hAnsi="Times New Roman" w:cs="Times New Roman"/>
                <w:b/>
                <w:sz w:val="24"/>
                <w:szCs w:val="24"/>
              </w:rPr>
              <w:t>630</w:t>
            </w:r>
          </w:p>
        </w:tc>
      </w:tr>
      <w:tr w:rsidR="004B30DD" w:rsidRPr="00B87CA2" w:rsidTr="0091307F">
        <w:trPr>
          <w:trHeight w:val="32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B30DD" w:rsidRPr="00B87CA2" w:rsidRDefault="004B30DD" w:rsidP="00B87CA2">
            <w:pPr>
              <w:spacing w:after="0" w:line="360" w:lineRule="auto"/>
              <w:ind w:left="119"/>
              <w:jc w:val="both"/>
              <w:rPr>
                <w:rFonts w:ascii="Times New Roman" w:eastAsia="Times New Roman" w:hAnsi="Times New Roman" w:cs="Times New Roman"/>
                <w:b/>
                <w:sz w:val="24"/>
                <w:szCs w:val="24"/>
              </w:rPr>
            </w:pPr>
            <w:r w:rsidRPr="00B87CA2">
              <w:rPr>
                <w:rFonts w:ascii="Times New Roman" w:eastAsia="Times New Roman" w:hAnsi="Times New Roman" w:cs="Times New Roman"/>
                <w:b/>
                <w:sz w:val="24"/>
                <w:szCs w:val="24"/>
              </w:rPr>
              <w:t>Gross Profit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B30DD" w:rsidRPr="00B87CA2" w:rsidRDefault="004B30DD" w:rsidP="00B87CA2">
            <w:pPr>
              <w:spacing w:after="0" w:line="360" w:lineRule="auto"/>
              <w:jc w:val="both"/>
              <w:rPr>
                <w:rFonts w:ascii="Times New Roman" w:eastAsia="Times New Roman" w:hAnsi="Times New Roman" w:cs="Times New Roman"/>
                <w:b/>
                <w:sz w:val="24"/>
                <w:szCs w:val="24"/>
              </w:rPr>
            </w:pPr>
            <w:r w:rsidRPr="00B87CA2">
              <w:rPr>
                <w:rFonts w:ascii="Times New Roman" w:eastAsia="Times New Roman" w:hAnsi="Times New Roman" w:cs="Times New Roman"/>
                <w:b/>
                <w:sz w:val="24"/>
                <w:szCs w:val="24"/>
              </w:rPr>
              <w:t>270</w:t>
            </w:r>
          </w:p>
        </w:tc>
      </w:tr>
      <w:tr w:rsidR="004B30DD" w:rsidRPr="00B87CA2" w:rsidTr="0091307F">
        <w:trPr>
          <w:trHeight w:val="32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B30DD" w:rsidRPr="00B87CA2" w:rsidRDefault="004B30DD" w:rsidP="00B87CA2">
            <w:pPr>
              <w:spacing w:after="0" w:line="360" w:lineRule="auto"/>
              <w:ind w:left="120"/>
              <w:jc w:val="both"/>
              <w:rPr>
                <w:rFonts w:ascii="Times New Roman" w:eastAsia="Times New Roman" w:hAnsi="Times New Roman" w:cs="Times New Roman"/>
                <w:b/>
                <w:sz w:val="24"/>
                <w:szCs w:val="24"/>
              </w:rPr>
            </w:pPr>
            <w:r w:rsidRPr="00B87CA2">
              <w:rPr>
                <w:rFonts w:ascii="Times New Roman" w:eastAsia="Times New Roman" w:hAnsi="Times New Roman" w:cs="Times New Roman"/>
                <w:b/>
                <w:sz w:val="24"/>
                <w:szCs w:val="24"/>
              </w:rPr>
              <w:t>Operating Expenses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B30DD" w:rsidRPr="00B87CA2" w:rsidRDefault="004B30DD" w:rsidP="00B87CA2">
            <w:pPr>
              <w:spacing w:after="0" w:line="360" w:lineRule="auto"/>
              <w:jc w:val="both"/>
              <w:rPr>
                <w:rFonts w:ascii="Times New Roman" w:eastAsia="Times New Roman" w:hAnsi="Times New Roman" w:cs="Times New Roman"/>
                <w:b/>
                <w:sz w:val="24"/>
                <w:szCs w:val="24"/>
              </w:rPr>
            </w:pPr>
            <w:r w:rsidRPr="00B87CA2">
              <w:rPr>
                <w:rFonts w:ascii="Times New Roman" w:eastAsia="Times New Roman" w:hAnsi="Times New Roman" w:cs="Times New Roman"/>
                <w:b/>
                <w:sz w:val="24"/>
                <w:szCs w:val="24"/>
              </w:rPr>
              <w:t>63</w:t>
            </w:r>
          </w:p>
        </w:tc>
      </w:tr>
      <w:tr w:rsidR="004B30DD" w:rsidRPr="00B87CA2" w:rsidTr="0091307F">
        <w:trPr>
          <w:trHeight w:val="32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B30DD" w:rsidRPr="00B87CA2" w:rsidRDefault="004B30DD" w:rsidP="00B87CA2">
            <w:pPr>
              <w:spacing w:after="0" w:line="360" w:lineRule="auto"/>
              <w:ind w:left="116"/>
              <w:jc w:val="both"/>
              <w:rPr>
                <w:rFonts w:ascii="Times New Roman" w:eastAsia="Times New Roman" w:hAnsi="Times New Roman" w:cs="Times New Roman"/>
                <w:b/>
                <w:sz w:val="24"/>
                <w:szCs w:val="24"/>
              </w:rPr>
            </w:pPr>
            <w:r w:rsidRPr="00B87CA2">
              <w:rPr>
                <w:rFonts w:ascii="Times New Roman" w:eastAsia="Times New Roman" w:hAnsi="Times New Roman" w:cs="Times New Roman"/>
                <w:b/>
                <w:sz w:val="24"/>
                <w:szCs w:val="24"/>
              </w:rPr>
              <w:t>PBDIT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B30DD" w:rsidRPr="00B87CA2" w:rsidRDefault="004B30DD" w:rsidP="00B87CA2">
            <w:pPr>
              <w:spacing w:after="0" w:line="360" w:lineRule="auto"/>
              <w:jc w:val="both"/>
              <w:rPr>
                <w:rFonts w:ascii="Times New Roman" w:eastAsia="Times New Roman" w:hAnsi="Times New Roman" w:cs="Times New Roman"/>
                <w:b/>
                <w:sz w:val="24"/>
                <w:szCs w:val="24"/>
              </w:rPr>
            </w:pPr>
            <w:r w:rsidRPr="00B87CA2">
              <w:rPr>
                <w:rFonts w:ascii="Times New Roman" w:eastAsia="Times New Roman" w:hAnsi="Times New Roman" w:cs="Times New Roman"/>
                <w:b/>
                <w:sz w:val="24"/>
                <w:szCs w:val="24"/>
              </w:rPr>
              <w:t>207</w:t>
            </w:r>
          </w:p>
        </w:tc>
      </w:tr>
      <w:tr w:rsidR="004B30DD" w:rsidRPr="00B87CA2" w:rsidTr="0091307F">
        <w:trPr>
          <w:trHeight w:val="32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B30DD" w:rsidRPr="00B87CA2" w:rsidRDefault="004B30DD" w:rsidP="00B87CA2">
            <w:pPr>
              <w:spacing w:after="0" w:line="360" w:lineRule="auto"/>
              <w:ind w:left="116"/>
              <w:jc w:val="both"/>
              <w:rPr>
                <w:rFonts w:ascii="Times New Roman" w:eastAsia="Times New Roman" w:hAnsi="Times New Roman" w:cs="Times New Roman"/>
                <w:b/>
                <w:sz w:val="24"/>
                <w:szCs w:val="24"/>
              </w:rPr>
            </w:pPr>
            <w:r w:rsidRPr="00B87CA2">
              <w:rPr>
                <w:rFonts w:ascii="Times New Roman" w:eastAsia="Times New Roman" w:hAnsi="Times New Roman" w:cs="Times New Roman"/>
                <w:b/>
                <w:sz w:val="24"/>
                <w:szCs w:val="24"/>
              </w:rPr>
              <w:t>Depreciation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B30DD" w:rsidRPr="00B87CA2" w:rsidRDefault="004B30DD" w:rsidP="00B87CA2">
            <w:pPr>
              <w:spacing w:after="0" w:line="360" w:lineRule="auto"/>
              <w:jc w:val="both"/>
              <w:rPr>
                <w:rFonts w:ascii="Times New Roman" w:eastAsia="Times New Roman" w:hAnsi="Times New Roman" w:cs="Times New Roman"/>
                <w:b/>
                <w:sz w:val="24"/>
                <w:szCs w:val="24"/>
              </w:rPr>
            </w:pPr>
            <w:r w:rsidRPr="00B87CA2">
              <w:rPr>
                <w:rFonts w:ascii="Times New Roman" w:eastAsia="Times New Roman" w:hAnsi="Times New Roman" w:cs="Times New Roman"/>
                <w:b/>
                <w:sz w:val="24"/>
                <w:szCs w:val="24"/>
              </w:rPr>
              <w:t>45</w:t>
            </w:r>
          </w:p>
        </w:tc>
      </w:tr>
      <w:tr w:rsidR="004B30DD" w:rsidRPr="00B87CA2" w:rsidTr="0091307F">
        <w:trPr>
          <w:trHeight w:val="32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B30DD" w:rsidRPr="00B87CA2" w:rsidRDefault="004B30DD" w:rsidP="00B87CA2">
            <w:pPr>
              <w:spacing w:after="0" w:line="360" w:lineRule="auto"/>
              <w:ind w:left="116"/>
              <w:jc w:val="both"/>
              <w:rPr>
                <w:rFonts w:ascii="Times New Roman" w:eastAsia="Times New Roman" w:hAnsi="Times New Roman" w:cs="Times New Roman"/>
                <w:b/>
                <w:sz w:val="24"/>
                <w:szCs w:val="24"/>
              </w:rPr>
            </w:pPr>
            <w:r w:rsidRPr="00B87CA2">
              <w:rPr>
                <w:rFonts w:ascii="Times New Roman" w:eastAsia="Times New Roman" w:hAnsi="Times New Roman" w:cs="Times New Roman"/>
                <w:b/>
                <w:sz w:val="24"/>
                <w:szCs w:val="24"/>
              </w:rPr>
              <w:lastRenderedPageBreak/>
              <w:t>PBIT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B30DD" w:rsidRPr="00B87CA2" w:rsidRDefault="004B30DD" w:rsidP="00B87CA2">
            <w:pPr>
              <w:spacing w:after="0" w:line="360" w:lineRule="auto"/>
              <w:jc w:val="both"/>
              <w:rPr>
                <w:rFonts w:ascii="Times New Roman" w:eastAsia="Times New Roman" w:hAnsi="Times New Roman" w:cs="Times New Roman"/>
                <w:b/>
                <w:sz w:val="24"/>
                <w:szCs w:val="24"/>
              </w:rPr>
            </w:pPr>
            <w:r w:rsidRPr="00B87CA2">
              <w:rPr>
                <w:rFonts w:ascii="Times New Roman" w:eastAsia="Times New Roman" w:hAnsi="Times New Roman" w:cs="Times New Roman"/>
                <w:b/>
                <w:sz w:val="24"/>
                <w:szCs w:val="24"/>
              </w:rPr>
              <w:t>162</w:t>
            </w:r>
          </w:p>
        </w:tc>
      </w:tr>
      <w:tr w:rsidR="004B30DD" w:rsidRPr="00B87CA2" w:rsidTr="0091307F">
        <w:trPr>
          <w:trHeight w:val="32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B30DD" w:rsidRPr="00B87CA2" w:rsidRDefault="004B30DD" w:rsidP="00B87CA2">
            <w:pPr>
              <w:spacing w:after="0" w:line="360" w:lineRule="auto"/>
              <w:ind w:left="116"/>
              <w:jc w:val="both"/>
              <w:rPr>
                <w:rFonts w:ascii="Times New Roman" w:eastAsia="Times New Roman" w:hAnsi="Times New Roman" w:cs="Times New Roman"/>
                <w:b/>
                <w:sz w:val="24"/>
                <w:szCs w:val="24"/>
              </w:rPr>
            </w:pPr>
            <w:r w:rsidRPr="00B87CA2">
              <w:rPr>
                <w:rFonts w:ascii="Times New Roman" w:eastAsia="Times New Roman" w:hAnsi="Times New Roman" w:cs="Times New Roman"/>
                <w:b/>
                <w:sz w:val="24"/>
                <w:szCs w:val="24"/>
              </w:rPr>
              <w:t>Interest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B30DD" w:rsidRPr="00B87CA2" w:rsidRDefault="004B30DD" w:rsidP="00B87CA2">
            <w:pPr>
              <w:spacing w:after="0" w:line="360" w:lineRule="auto"/>
              <w:jc w:val="both"/>
              <w:rPr>
                <w:rFonts w:ascii="Times New Roman" w:eastAsia="Times New Roman" w:hAnsi="Times New Roman" w:cs="Times New Roman"/>
                <w:b/>
                <w:sz w:val="24"/>
                <w:szCs w:val="24"/>
              </w:rPr>
            </w:pPr>
            <w:r w:rsidRPr="00B87CA2">
              <w:rPr>
                <w:rFonts w:ascii="Times New Roman" w:eastAsia="Times New Roman" w:hAnsi="Times New Roman" w:cs="Times New Roman"/>
                <w:b/>
                <w:sz w:val="24"/>
                <w:szCs w:val="24"/>
              </w:rPr>
              <w:t>24</w:t>
            </w:r>
          </w:p>
        </w:tc>
      </w:tr>
      <w:tr w:rsidR="004B30DD" w:rsidRPr="00B87CA2" w:rsidTr="0091307F">
        <w:trPr>
          <w:trHeight w:val="2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B30DD" w:rsidRPr="00B87CA2" w:rsidRDefault="004B30DD" w:rsidP="00B87CA2">
            <w:pPr>
              <w:spacing w:after="0" w:line="360" w:lineRule="auto"/>
              <w:ind w:left="116"/>
              <w:jc w:val="both"/>
              <w:rPr>
                <w:rFonts w:ascii="Times New Roman" w:eastAsia="Times New Roman" w:hAnsi="Times New Roman" w:cs="Times New Roman"/>
                <w:b/>
                <w:sz w:val="24"/>
                <w:szCs w:val="24"/>
              </w:rPr>
            </w:pPr>
            <w:r w:rsidRPr="00B87CA2">
              <w:rPr>
                <w:rFonts w:ascii="Times New Roman" w:eastAsia="Times New Roman" w:hAnsi="Times New Roman" w:cs="Times New Roman"/>
                <w:b/>
                <w:sz w:val="24"/>
                <w:szCs w:val="24"/>
              </w:rPr>
              <w:t>PBT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B30DD" w:rsidRPr="00B87CA2" w:rsidRDefault="004B30DD" w:rsidP="00B87CA2">
            <w:pPr>
              <w:spacing w:after="0" w:line="360" w:lineRule="auto"/>
              <w:jc w:val="both"/>
              <w:rPr>
                <w:rFonts w:ascii="Times New Roman" w:eastAsia="Times New Roman" w:hAnsi="Times New Roman" w:cs="Times New Roman"/>
                <w:b/>
                <w:sz w:val="24"/>
                <w:szCs w:val="24"/>
              </w:rPr>
            </w:pPr>
            <w:r w:rsidRPr="00B87CA2">
              <w:rPr>
                <w:rFonts w:ascii="Times New Roman" w:eastAsia="Times New Roman" w:hAnsi="Times New Roman" w:cs="Times New Roman"/>
                <w:b/>
                <w:sz w:val="24"/>
                <w:szCs w:val="24"/>
              </w:rPr>
              <w:t>138</w:t>
            </w:r>
          </w:p>
        </w:tc>
      </w:tr>
      <w:tr w:rsidR="004B30DD" w:rsidRPr="00B87CA2" w:rsidTr="0091307F">
        <w:trPr>
          <w:trHeight w:val="32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B30DD" w:rsidRPr="00B87CA2" w:rsidRDefault="004B30DD" w:rsidP="00B87CA2">
            <w:pPr>
              <w:spacing w:after="0" w:line="360" w:lineRule="auto"/>
              <w:ind w:left="116"/>
              <w:jc w:val="both"/>
              <w:rPr>
                <w:rFonts w:ascii="Times New Roman" w:eastAsia="Times New Roman" w:hAnsi="Times New Roman" w:cs="Times New Roman"/>
                <w:b/>
                <w:sz w:val="24"/>
                <w:szCs w:val="24"/>
              </w:rPr>
            </w:pPr>
            <w:r w:rsidRPr="00B87CA2">
              <w:rPr>
                <w:rFonts w:ascii="Times New Roman" w:eastAsia="Times New Roman" w:hAnsi="Times New Roman" w:cs="Times New Roman"/>
                <w:b/>
                <w:sz w:val="24"/>
                <w:szCs w:val="24"/>
              </w:rPr>
              <w:t>Tax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B30DD" w:rsidRPr="00B87CA2" w:rsidRDefault="004B30DD" w:rsidP="00B87CA2">
            <w:pPr>
              <w:spacing w:after="0" w:line="360" w:lineRule="auto"/>
              <w:jc w:val="both"/>
              <w:rPr>
                <w:rFonts w:ascii="Times New Roman" w:eastAsia="Times New Roman" w:hAnsi="Times New Roman" w:cs="Times New Roman"/>
                <w:b/>
                <w:sz w:val="24"/>
                <w:szCs w:val="24"/>
              </w:rPr>
            </w:pPr>
            <w:r w:rsidRPr="00B87CA2">
              <w:rPr>
                <w:rFonts w:ascii="Times New Roman" w:eastAsia="Times New Roman" w:hAnsi="Times New Roman" w:cs="Times New Roman"/>
                <w:b/>
                <w:sz w:val="24"/>
                <w:szCs w:val="24"/>
              </w:rPr>
              <w:t>49</w:t>
            </w:r>
          </w:p>
        </w:tc>
      </w:tr>
      <w:tr w:rsidR="004B30DD" w:rsidRPr="00B87CA2" w:rsidTr="0091307F">
        <w:trPr>
          <w:trHeight w:val="32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B30DD" w:rsidRPr="00B87CA2" w:rsidRDefault="004B30DD" w:rsidP="00B87CA2">
            <w:pPr>
              <w:spacing w:after="0" w:line="360" w:lineRule="auto"/>
              <w:ind w:left="116"/>
              <w:jc w:val="both"/>
              <w:rPr>
                <w:rFonts w:ascii="Times New Roman" w:eastAsia="Times New Roman" w:hAnsi="Times New Roman" w:cs="Times New Roman"/>
                <w:b/>
                <w:sz w:val="24"/>
                <w:szCs w:val="24"/>
              </w:rPr>
            </w:pPr>
            <w:r w:rsidRPr="00B87CA2">
              <w:rPr>
                <w:rFonts w:ascii="Times New Roman" w:eastAsia="Times New Roman" w:hAnsi="Times New Roman" w:cs="Times New Roman"/>
                <w:b/>
                <w:sz w:val="24"/>
                <w:szCs w:val="24"/>
              </w:rPr>
              <w:t>PAT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B30DD" w:rsidRPr="00B87CA2" w:rsidRDefault="004B30DD" w:rsidP="00B87CA2">
            <w:pPr>
              <w:spacing w:after="0" w:line="360" w:lineRule="auto"/>
              <w:jc w:val="both"/>
              <w:rPr>
                <w:rFonts w:ascii="Times New Roman" w:eastAsia="Times New Roman" w:hAnsi="Times New Roman" w:cs="Times New Roman"/>
                <w:b/>
                <w:sz w:val="24"/>
                <w:szCs w:val="24"/>
              </w:rPr>
            </w:pPr>
            <w:r w:rsidRPr="00B87CA2">
              <w:rPr>
                <w:rFonts w:ascii="Times New Roman" w:eastAsia="Times New Roman" w:hAnsi="Times New Roman" w:cs="Times New Roman"/>
                <w:b/>
                <w:sz w:val="24"/>
                <w:szCs w:val="24"/>
              </w:rPr>
              <w:t>89</w:t>
            </w:r>
          </w:p>
        </w:tc>
      </w:tr>
    </w:tbl>
    <w:p w:rsidR="004B30DD" w:rsidRPr="00B87CA2" w:rsidRDefault="004B30DD" w:rsidP="00B87CA2">
      <w:pPr>
        <w:spacing w:after="240" w:line="360" w:lineRule="auto"/>
        <w:jc w:val="both"/>
        <w:rPr>
          <w:rFonts w:ascii="Times New Roman" w:eastAsia="Times New Roman" w:hAnsi="Times New Roman" w:cs="Times New Roman"/>
          <w:b/>
          <w:sz w:val="24"/>
          <w:szCs w:val="24"/>
        </w:rPr>
      </w:pPr>
    </w:p>
    <w:p w:rsidR="004B30DD" w:rsidRPr="00B87CA2" w:rsidRDefault="004B30DD" w:rsidP="00B87CA2">
      <w:pPr>
        <w:spacing w:after="0" w:line="360" w:lineRule="auto"/>
        <w:jc w:val="both"/>
        <w:rPr>
          <w:rFonts w:ascii="Times New Roman" w:eastAsia="Times New Roman" w:hAnsi="Times New Roman" w:cs="Times New Roman"/>
          <w:b/>
          <w:sz w:val="24"/>
          <w:szCs w:val="24"/>
        </w:rPr>
      </w:pPr>
      <w:r w:rsidRPr="00B87CA2">
        <w:rPr>
          <w:rFonts w:ascii="Times New Roman" w:eastAsia="Times New Roman" w:hAnsi="Times New Roman" w:cs="Times New Roman"/>
          <w:b/>
          <w:bCs/>
          <w:sz w:val="24"/>
          <w:szCs w:val="24"/>
        </w:rPr>
        <w:t>Balance Sheet </w:t>
      </w:r>
    </w:p>
    <w:p w:rsidR="004B30DD" w:rsidRPr="00B87CA2" w:rsidRDefault="004B30DD" w:rsidP="00B87CA2">
      <w:pPr>
        <w:spacing w:before="37" w:after="0" w:line="360" w:lineRule="auto"/>
        <w:jc w:val="both"/>
        <w:rPr>
          <w:rFonts w:ascii="Times New Roman" w:eastAsia="Times New Roman" w:hAnsi="Times New Roman" w:cs="Times New Roman"/>
          <w:b/>
          <w:sz w:val="24"/>
          <w:szCs w:val="24"/>
        </w:rPr>
      </w:pPr>
      <w:r w:rsidRPr="00B87CA2">
        <w:rPr>
          <w:rFonts w:ascii="Times New Roman" w:eastAsia="Times New Roman" w:hAnsi="Times New Roman" w:cs="Times New Roman"/>
          <w:b/>
          <w:bCs/>
          <w:sz w:val="24"/>
          <w:szCs w:val="24"/>
        </w:rPr>
        <w:t>December 31, 2021</w:t>
      </w:r>
    </w:p>
    <w:tbl>
      <w:tblPr>
        <w:tblW w:w="0" w:type="auto"/>
        <w:tblCellMar>
          <w:top w:w="15" w:type="dxa"/>
          <w:left w:w="15" w:type="dxa"/>
          <w:bottom w:w="15" w:type="dxa"/>
          <w:right w:w="15" w:type="dxa"/>
        </w:tblCellMar>
        <w:tblLook w:val="04A0"/>
      </w:tblPr>
      <w:tblGrid>
        <w:gridCol w:w="3492"/>
        <w:gridCol w:w="921"/>
      </w:tblGrid>
      <w:tr w:rsidR="004B30DD" w:rsidRPr="00B87CA2" w:rsidTr="0091307F">
        <w:trPr>
          <w:trHeight w:val="56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B30DD" w:rsidRPr="00B87CA2" w:rsidRDefault="004B30DD" w:rsidP="00B87CA2">
            <w:pPr>
              <w:spacing w:after="0" w:line="360" w:lineRule="auto"/>
              <w:jc w:val="both"/>
              <w:rPr>
                <w:rFonts w:ascii="Times New Roman" w:eastAsia="Times New Roman" w:hAnsi="Times New Roman" w:cs="Times New Roman"/>
                <w:b/>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B30DD" w:rsidRPr="00B87CA2" w:rsidRDefault="004B30DD" w:rsidP="00B87CA2">
            <w:pPr>
              <w:spacing w:after="0" w:line="360" w:lineRule="auto"/>
              <w:jc w:val="both"/>
              <w:rPr>
                <w:rFonts w:ascii="Times New Roman" w:eastAsia="Times New Roman" w:hAnsi="Times New Roman" w:cs="Times New Roman"/>
                <w:b/>
                <w:sz w:val="24"/>
                <w:szCs w:val="24"/>
              </w:rPr>
            </w:pPr>
            <w:r w:rsidRPr="00B87CA2">
              <w:rPr>
                <w:rFonts w:ascii="Times New Roman" w:eastAsia="Times New Roman" w:hAnsi="Times New Roman" w:cs="Times New Roman"/>
                <w:b/>
                <w:sz w:val="24"/>
                <w:szCs w:val="24"/>
              </w:rPr>
              <w:t>USD  </w:t>
            </w:r>
          </w:p>
          <w:p w:rsidR="004B30DD" w:rsidRPr="00B87CA2" w:rsidRDefault="004B30DD" w:rsidP="00B87CA2">
            <w:pPr>
              <w:spacing w:after="0" w:line="360" w:lineRule="auto"/>
              <w:jc w:val="both"/>
              <w:rPr>
                <w:rFonts w:ascii="Times New Roman" w:eastAsia="Times New Roman" w:hAnsi="Times New Roman" w:cs="Times New Roman"/>
                <w:b/>
                <w:sz w:val="24"/>
                <w:szCs w:val="24"/>
              </w:rPr>
            </w:pPr>
            <w:r w:rsidRPr="00B87CA2">
              <w:rPr>
                <w:rFonts w:ascii="Times New Roman" w:eastAsia="Times New Roman" w:hAnsi="Times New Roman" w:cs="Times New Roman"/>
                <w:b/>
                <w:sz w:val="24"/>
                <w:szCs w:val="24"/>
              </w:rPr>
              <w:t>million</w:t>
            </w:r>
          </w:p>
        </w:tc>
      </w:tr>
      <w:tr w:rsidR="004B30DD" w:rsidRPr="00B87CA2" w:rsidTr="0091307F">
        <w:trPr>
          <w:trHeight w:val="31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B30DD" w:rsidRPr="00B87CA2" w:rsidRDefault="004B30DD" w:rsidP="00B87CA2">
            <w:pPr>
              <w:spacing w:after="0" w:line="360" w:lineRule="auto"/>
              <w:ind w:left="121"/>
              <w:jc w:val="both"/>
              <w:rPr>
                <w:rFonts w:ascii="Times New Roman" w:eastAsia="Times New Roman" w:hAnsi="Times New Roman" w:cs="Times New Roman"/>
                <w:b/>
                <w:sz w:val="24"/>
                <w:szCs w:val="24"/>
              </w:rPr>
            </w:pPr>
            <w:r w:rsidRPr="00B87CA2">
              <w:rPr>
                <w:rFonts w:ascii="Times New Roman" w:eastAsia="Times New Roman" w:hAnsi="Times New Roman" w:cs="Times New Roman"/>
                <w:b/>
                <w:bCs/>
                <w:sz w:val="24"/>
                <w:szCs w:val="24"/>
              </w:rPr>
              <w:t>Sources of Funds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B30DD" w:rsidRPr="00B87CA2" w:rsidRDefault="004B30DD" w:rsidP="00B87CA2">
            <w:pPr>
              <w:spacing w:after="0" w:line="360" w:lineRule="auto"/>
              <w:jc w:val="both"/>
              <w:rPr>
                <w:rFonts w:ascii="Times New Roman" w:eastAsia="Times New Roman" w:hAnsi="Times New Roman" w:cs="Times New Roman"/>
                <w:b/>
                <w:sz w:val="24"/>
                <w:szCs w:val="24"/>
              </w:rPr>
            </w:pPr>
          </w:p>
        </w:tc>
      </w:tr>
      <w:tr w:rsidR="004B30DD" w:rsidRPr="00B87CA2" w:rsidTr="0091307F">
        <w:trPr>
          <w:trHeight w:val="56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B30DD" w:rsidRPr="00B87CA2" w:rsidRDefault="004B30DD" w:rsidP="00B87CA2">
            <w:pPr>
              <w:spacing w:after="0" w:line="360" w:lineRule="auto"/>
              <w:ind w:left="128"/>
              <w:jc w:val="both"/>
              <w:rPr>
                <w:rFonts w:ascii="Times New Roman" w:eastAsia="Times New Roman" w:hAnsi="Times New Roman" w:cs="Times New Roman"/>
                <w:b/>
                <w:sz w:val="24"/>
                <w:szCs w:val="24"/>
              </w:rPr>
            </w:pPr>
            <w:r w:rsidRPr="00B87CA2">
              <w:rPr>
                <w:rFonts w:ascii="Times New Roman" w:eastAsia="Times New Roman" w:hAnsi="Times New Roman" w:cs="Times New Roman"/>
                <w:b/>
                <w:sz w:val="24"/>
                <w:szCs w:val="24"/>
              </w:rPr>
              <w:t>Shareholder’s Funds </w:t>
            </w:r>
          </w:p>
          <w:p w:rsidR="004B30DD" w:rsidRPr="00B87CA2" w:rsidRDefault="004B30DD" w:rsidP="00B87CA2">
            <w:pPr>
              <w:spacing w:after="0" w:line="360" w:lineRule="auto"/>
              <w:ind w:left="124"/>
              <w:jc w:val="both"/>
              <w:rPr>
                <w:rFonts w:ascii="Times New Roman" w:eastAsia="Times New Roman" w:hAnsi="Times New Roman" w:cs="Times New Roman"/>
                <w:b/>
                <w:sz w:val="24"/>
                <w:szCs w:val="24"/>
              </w:rPr>
            </w:pPr>
            <w:r w:rsidRPr="00B87CA2">
              <w:rPr>
                <w:rFonts w:ascii="Times New Roman" w:eastAsia="Times New Roman" w:hAnsi="Times New Roman" w:cs="Times New Roman"/>
                <w:b/>
                <w:sz w:val="24"/>
                <w:szCs w:val="24"/>
              </w:rPr>
              <w:t>(50 million shares outstanding)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B30DD" w:rsidRPr="00B87CA2" w:rsidRDefault="004B30DD" w:rsidP="00B87CA2">
            <w:pPr>
              <w:spacing w:after="0" w:line="360" w:lineRule="auto"/>
              <w:jc w:val="both"/>
              <w:rPr>
                <w:rFonts w:ascii="Times New Roman" w:eastAsia="Times New Roman" w:hAnsi="Times New Roman" w:cs="Times New Roman"/>
                <w:b/>
                <w:sz w:val="24"/>
                <w:szCs w:val="24"/>
              </w:rPr>
            </w:pPr>
            <w:r w:rsidRPr="00B87CA2">
              <w:rPr>
                <w:rFonts w:ascii="Times New Roman" w:eastAsia="Times New Roman" w:hAnsi="Times New Roman" w:cs="Times New Roman"/>
                <w:b/>
                <w:sz w:val="24"/>
                <w:szCs w:val="24"/>
              </w:rPr>
              <w:t>500</w:t>
            </w:r>
          </w:p>
        </w:tc>
      </w:tr>
      <w:tr w:rsidR="004B30DD" w:rsidRPr="00B87CA2" w:rsidTr="0091307F">
        <w:trPr>
          <w:trHeight w:val="31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B30DD" w:rsidRPr="00B87CA2" w:rsidRDefault="004B30DD" w:rsidP="00B87CA2">
            <w:pPr>
              <w:spacing w:after="0" w:line="360" w:lineRule="auto"/>
              <w:ind w:left="116"/>
              <w:jc w:val="both"/>
              <w:rPr>
                <w:rFonts w:ascii="Times New Roman" w:eastAsia="Times New Roman" w:hAnsi="Times New Roman" w:cs="Times New Roman"/>
                <w:b/>
                <w:sz w:val="24"/>
                <w:szCs w:val="24"/>
              </w:rPr>
            </w:pPr>
            <w:r w:rsidRPr="00B87CA2">
              <w:rPr>
                <w:rFonts w:ascii="Times New Roman" w:eastAsia="Times New Roman" w:hAnsi="Times New Roman" w:cs="Times New Roman"/>
                <w:b/>
                <w:sz w:val="24"/>
                <w:szCs w:val="24"/>
              </w:rPr>
              <w:t>Loan Funds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B30DD" w:rsidRPr="00B87CA2" w:rsidRDefault="004B30DD" w:rsidP="00B87CA2">
            <w:pPr>
              <w:spacing w:after="0" w:line="360" w:lineRule="auto"/>
              <w:jc w:val="both"/>
              <w:rPr>
                <w:rFonts w:ascii="Times New Roman" w:eastAsia="Times New Roman" w:hAnsi="Times New Roman" w:cs="Times New Roman"/>
                <w:b/>
                <w:sz w:val="24"/>
                <w:szCs w:val="24"/>
              </w:rPr>
            </w:pPr>
            <w:r w:rsidRPr="00B87CA2">
              <w:rPr>
                <w:rFonts w:ascii="Times New Roman" w:eastAsia="Times New Roman" w:hAnsi="Times New Roman" w:cs="Times New Roman"/>
                <w:b/>
                <w:sz w:val="24"/>
                <w:szCs w:val="24"/>
              </w:rPr>
              <w:t>200</w:t>
            </w:r>
          </w:p>
        </w:tc>
      </w:tr>
      <w:tr w:rsidR="004B30DD" w:rsidRPr="00B87CA2" w:rsidTr="0091307F">
        <w:trPr>
          <w:trHeight w:val="31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B30DD" w:rsidRPr="00B87CA2" w:rsidRDefault="004B30DD" w:rsidP="00B87CA2">
            <w:pPr>
              <w:spacing w:after="0" w:line="360" w:lineRule="auto"/>
              <w:jc w:val="both"/>
              <w:rPr>
                <w:rFonts w:ascii="Times New Roman" w:eastAsia="Times New Roman" w:hAnsi="Times New Roman" w:cs="Times New Roman"/>
                <w:b/>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B30DD" w:rsidRPr="00B87CA2" w:rsidRDefault="004B30DD" w:rsidP="00B87CA2">
            <w:pPr>
              <w:spacing w:after="0" w:line="360" w:lineRule="auto"/>
              <w:jc w:val="both"/>
              <w:rPr>
                <w:rFonts w:ascii="Times New Roman" w:eastAsia="Times New Roman" w:hAnsi="Times New Roman" w:cs="Times New Roman"/>
                <w:b/>
                <w:sz w:val="24"/>
                <w:szCs w:val="24"/>
              </w:rPr>
            </w:pPr>
            <w:r w:rsidRPr="00B87CA2">
              <w:rPr>
                <w:rFonts w:ascii="Times New Roman" w:eastAsia="Times New Roman" w:hAnsi="Times New Roman" w:cs="Times New Roman"/>
                <w:b/>
                <w:bCs/>
                <w:sz w:val="24"/>
                <w:szCs w:val="24"/>
              </w:rPr>
              <w:t>700</w:t>
            </w:r>
          </w:p>
        </w:tc>
      </w:tr>
      <w:tr w:rsidR="004B30DD" w:rsidRPr="00B87CA2" w:rsidTr="0091307F">
        <w:trPr>
          <w:trHeight w:val="31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B30DD" w:rsidRPr="00B87CA2" w:rsidRDefault="004B30DD" w:rsidP="00B87CA2">
            <w:pPr>
              <w:spacing w:after="0" w:line="360" w:lineRule="auto"/>
              <w:ind w:left="115"/>
              <w:jc w:val="both"/>
              <w:rPr>
                <w:rFonts w:ascii="Times New Roman" w:eastAsia="Times New Roman" w:hAnsi="Times New Roman" w:cs="Times New Roman"/>
                <w:b/>
                <w:sz w:val="24"/>
                <w:szCs w:val="24"/>
              </w:rPr>
            </w:pPr>
            <w:r w:rsidRPr="00B87CA2">
              <w:rPr>
                <w:rFonts w:ascii="Times New Roman" w:eastAsia="Times New Roman" w:hAnsi="Times New Roman" w:cs="Times New Roman"/>
                <w:b/>
                <w:bCs/>
                <w:sz w:val="24"/>
                <w:szCs w:val="24"/>
              </w:rPr>
              <w:t>Application of Funds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B30DD" w:rsidRPr="00B87CA2" w:rsidRDefault="004B30DD" w:rsidP="00B87CA2">
            <w:pPr>
              <w:spacing w:after="0" w:line="360" w:lineRule="auto"/>
              <w:jc w:val="both"/>
              <w:rPr>
                <w:rFonts w:ascii="Times New Roman" w:eastAsia="Times New Roman" w:hAnsi="Times New Roman" w:cs="Times New Roman"/>
                <w:b/>
                <w:sz w:val="24"/>
                <w:szCs w:val="24"/>
              </w:rPr>
            </w:pPr>
          </w:p>
        </w:tc>
      </w:tr>
      <w:tr w:rsidR="004B30DD" w:rsidRPr="00B87CA2" w:rsidTr="0091307F">
        <w:trPr>
          <w:trHeight w:val="31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B30DD" w:rsidRPr="00B87CA2" w:rsidRDefault="004B30DD" w:rsidP="00B87CA2">
            <w:pPr>
              <w:spacing w:after="0" w:line="360" w:lineRule="auto"/>
              <w:ind w:left="116"/>
              <w:jc w:val="both"/>
              <w:rPr>
                <w:rFonts w:ascii="Times New Roman" w:eastAsia="Times New Roman" w:hAnsi="Times New Roman" w:cs="Times New Roman"/>
                <w:b/>
                <w:sz w:val="24"/>
                <w:szCs w:val="24"/>
              </w:rPr>
            </w:pPr>
            <w:r w:rsidRPr="00B87CA2">
              <w:rPr>
                <w:rFonts w:ascii="Times New Roman" w:eastAsia="Times New Roman" w:hAnsi="Times New Roman" w:cs="Times New Roman"/>
                <w:b/>
                <w:sz w:val="24"/>
                <w:szCs w:val="24"/>
              </w:rPr>
              <w:t>Net Fixed Assets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B30DD" w:rsidRPr="00B87CA2" w:rsidRDefault="004B30DD" w:rsidP="00B87CA2">
            <w:pPr>
              <w:spacing w:after="0" w:line="360" w:lineRule="auto"/>
              <w:jc w:val="both"/>
              <w:rPr>
                <w:rFonts w:ascii="Times New Roman" w:eastAsia="Times New Roman" w:hAnsi="Times New Roman" w:cs="Times New Roman"/>
                <w:b/>
                <w:sz w:val="24"/>
                <w:szCs w:val="24"/>
              </w:rPr>
            </w:pPr>
            <w:r w:rsidRPr="00B87CA2">
              <w:rPr>
                <w:rFonts w:ascii="Times New Roman" w:eastAsia="Times New Roman" w:hAnsi="Times New Roman" w:cs="Times New Roman"/>
                <w:b/>
                <w:sz w:val="24"/>
                <w:szCs w:val="24"/>
              </w:rPr>
              <w:t>450</w:t>
            </w:r>
          </w:p>
        </w:tc>
      </w:tr>
      <w:tr w:rsidR="004B30DD" w:rsidRPr="00B87CA2" w:rsidTr="0091307F">
        <w:trPr>
          <w:trHeight w:val="31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B30DD" w:rsidRPr="00B87CA2" w:rsidRDefault="004B30DD" w:rsidP="00B87CA2">
            <w:pPr>
              <w:spacing w:after="0" w:line="360" w:lineRule="auto"/>
              <w:ind w:left="116"/>
              <w:jc w:val="both"/>
              <w:rPr>
                <w:rFonts w:ascii="Times New Roman" w:eastAsia="Times New Roman" w:hAnsi="Times New Roman" w:cs="Times New Roman"/>
                <w:b/>
                <w:sz w:val="24"/>
                <w:szCs w:val="24"/>
              </w:rPr>
            </w:pPr>
            <w:r w:rsidRPr="00B87CA2">
              <w:rPr>
                <w:rFonts w:ascii="Times New Roman" w:eastAsia="Times New Roman" w:hAnsi="Times New Roman" w:cs="Times New Roman"/>
                <w:b/>
                <w:sz w:val="24"/>
                <w:szCs w:val="24"/>
              </w:rPr>
              <w:t>Net Current Assets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B30DD" w:rsidRPr="00B87CA2" w:rsidRDefault="004B30DD" w:rsidP="00B87CA2">
            <w:pPr>
              <w:spacing w:after="0" w:line="360" w:lineRule="auto"/>
              <w:jc w:val="both"/>
              <w:rPr>
                <w:rFonts w:ascii="Times New Roman" w:eastAsia="Times New Roman" w:hAnsi="Times New Roman" w:cs="Times New Roman"/>
                <w:b/>
                <w:sz w:val="24"/>
                <w:szCs w:val="24"/>
              </w:rPr>
            </w:pPr>
            <w:r w:rsidRPr="00B87CA2">
              <w:rPr>
                <w:rFonts w:ascii="Times New Roman" w:eastAsia="Times New Roman" w:hAnsi="Times New Roman" w:cs="Times New Roman"/>
                <w:b/>
                <w:sz w:val="24"/>
                <w:szCs w:val="24"/>
              </w:rPr>
              <w:t>250</w:t>
            </w:r>
          </w:p>
        </w:tc>
      </w:tr>
      <w:tr w:rsidR="004B30DD" w:rsidRPr="00B87CA2" w:rsidTr="0091307F">
        <w:trPr>
          <w:trHeight w:val="31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B30DD" w:rsidRPr="00B87CA2" w:rsidRDefault="004B30DD" w:rsidP="00B87CA2">
            <w:pPr>
              <w:spacing w:after="0" w:line="360" w:lineRule="auto"/>
              <w:jc w:val="both"/>
              <w:rPr>
                <w:rFonts w:ascii="Times New Roman" w:eastAsia="Times New Roman" w:hAnsi="Times New Roman" w:cs="Times New Roman"/>
                <w:b/>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B30DD" w:rsidRPr="00B87CA2" w:rsidRDefault="004B30DD" w:rsidP="00B87CA2">
            <w:pPr>
              <w:spacing w:after="0" w:line="360" w:lineRule="auto"/>
              <w:jc w:val="both"/>
              <w:rPr>
                <w:rFonts w:ascii="Times New Roman" w:eastAsia="Times New Roman" w:hAnsi="Times New Roman" w:cs="Times New Roman"/>
                <w:b/>
                <w:sz w:val="24"/>
                <w:szCs w:val="24"/>
              </w:rPr>
            </w:pPr>
            <w:r w:rsidRPr="00B87CA2">
              <w:rPr>
                <w:rFonts w:ascii="Times New Roman" w:eastAsia="Times New Roman" w:hAnsi="Times New Roman" w:cs="Times New Roman"/>
                <w:b/>
                <w:bCs/>
                <w:sz w:val="24"/>
                <w:szCs w:val="24"/>
              </w:rPr>
              <w:t>700</w:t>
            </w:r>
          </w:p>
        </w:tc>
      </w:tr>
    </w:tbl>
    <w:p w:rsidR="004B30DD" w:rsidRPr="00B87CA2" w:rsidRDefault="004B30DD" w:rsidP="00B87CA2">
      <w:pPr>
        <w:spacing w:line="360" w:lineRule="auto"/>
        <w:jc w:val="both"/>
        <w:rPr>
          <w:rFonts w:ascii="Times New Roman" w:hAnsi="Times New Roman" w:cs="Times New Roman"/>
          <w:b/>
          <w:sz w:val="24"/>
          <w:szCs w:val="24"/>
        </w:rPr>
      </w:pPr>
    </w:p>
    <w:p w:rsidR="004B30DD" w:rsidRPr="00B87CA2" w:rsidRDefault="004B30DD" w:rsidP="00B87CA2">
      <w:pPr>
        <w:spacing w:before="460" w:after="0" w:line="360" w:lineRule="auto"/>
        <w:jc w:val="both"/>
        <w:rPr>
          <w:rFonts w:ascii="Times New Roman" w:eastAsia="Times New Roman" w:hAnsi="Times New Roman" w:cs="Times New Roman"/>
          <w:b/>
          <w:bCs/>
          <w:sz w:val="24"/>
          <w:szCs w:val="24"/>
        </w:rPr>
      </w:pPr>
      <w:r w:rsidRPr="00B87CA2">
        <w:rPr>
          <w:rFonts w:ascii="Times New Roman" w:eastAsia="Times New Roman" w:hAnsi="Times New Roman" w:cs="Times New Roman"/>
          <w:b/>
          <w:bCs/>
          <w:sz w:val="24"/>
          <w:szCs w:val="24"/>
        </w:rPr>
        <w:t>Exhibit III: Financial Projections (2022-2027) </w:t>
      </w:r>
    </w:p>
    <w:p w:rsidR="004B30DD" w:rsidRPr="00B87CA2" w:rsidRDefault="004B30DD" w:rsidP="00B87CA2">
      <w:pPr>
        <w:spacing w:before="460" w:after="0" w:line="360" w:lineRule="auto"/>
        <w:jc w:val="both"/>
        <w:rPr>
          <w:rFonts w:ascii="Times New Roman" w:eastAsia="Times New Roman" w:hAnsi="Times New Roman" w:cs="Times New Roman"/>
          <w:b/>
          <w:sz w:val="24"/>
          <w:szCs w:val="24"/>
        </w:rPr>
      </w:pPr>
    </w:p>
    <w:tbl>
      <w:tblPr>
        <w:tblW w:w="0" w:type="auto"/>
        <w:tblCellMar>
          <w:top w:w="15" w:type="dxa"/>
          <w:left w:w="15" w:type="dxa"/>
          <w:bottom w:w="15" w:type="dxa"/>
          <w:right w:w="15" w:type="dxa"/>
        </w:tblCellMar>
        <w:tblLook w:val="04A0"/>
      </w:tblPr>
      <w:tblGrid>
        <w:gridCol w:w="2536"/>
        <w:gridCol w:w="740"/>
        <w:gridCol w:w="740"/>
        <w:gridCol w:w="740"/>
        <w:gridCol w:w="740"/>
        <w:gridCol w:w="740"/>
        <w:gridCol w:w="680"/>
      </w:tblGrid>
      <w:tr w:rsidR="004B30DD" w:rsidRPr="00B87CA2" w:rsidTr="0091307F">
        <w:trPr>
          <w:trHeight w:val="313"/>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B30DD" w:rsidRPr="00B87CA2" w:rsidRDefault="004B30DD" w:rsidP="00B87CA2">
            <w:pPr>
              <w:spacing w:after="0" w:line="360" w:lineRule="auto"/>
              <w:jc w:val="both"/>
              <w:rPr>
                <w:rFonts w:ascii="Times New Roman" w:eastAsia="Times New Roman" w:hAnsi="Times New Roman" w:cs="Times New Roman"/>
                <w:b/>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B30DD" w:rsidRPr="00B87CA2" w:rsidRDefault="004B30DD" w:rsidP="00B87CA2">
            <w:pPr>
              <w:spacing w:after="0" w:line="360" w:lineRule="auto"/>
              <w:jc w:val="both"/>
              <w:rPr>
                <w:rFonts w:ascii="Times New Roman" w:eastAsia="Times New Roman" w:hAnsi="Times New Roman" w:cs="Times New Roman"/>
                <w:b/>
                <w:sz w:val="24"/>
                <w:szCs w:val="24"/>
              </w:rPr>
            </w:pPr>
            <w:r w:rsidRPr="00B87CA2">
              <w:rPr>
                <w:rFonts w:ascii="Times New Roman" w:eastAsia="Times New Roman" w:hAnsi="Times New Roman" w:cs="Times New Roman"/>
                <w:b/>
                <w:bCs/>
                <w:sz w:val="24"/>
                <w:szCs w:val="24"/>
              </w:rPr>
              <w:t>2022 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B30DD" w:rsidRPr="00B87CA2" w:rsidRDefault="004B30DD" w:rsidP="00B87CA2">
            <w:pPr>
              <w:spacing w:after="0" w:line="360" w:lineRule="auto"/>
              <w:jc w:val="both"/>
              <w:rPr>
                <w:rFonts w:ascii="Times New Roman" w:eastAsia="Times New Roman" w:hAnsi="Times New Roman" w:cs="Times New Roman"/>
                <w:b/>
                <w:sz w:val="24"/>
                <w:szCs w:val="24"/>
              </w:rPr>
            </w:pPr>
            <w:r w:rsidRPr="00B87CA2">
              <w:rPr>
                <w:rFonts w:ascii="Times New Roman" w:eastAsia="Times New Roman" w:hAnsi="Times New Roman" w:cs="Times New Roman"/>
                <w:b/>
                <w:bCs/>
                <w:sz w:val="24"/>
                <w:szCs w:val="24"/>
              </w:rPr>
              <w:t>2023 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B30DD" w:rsidRPr="00B87CA2" w:rsidRDefault="004B30DD" w:rsidP="00B87CA2">
            <w:pPr>
              <w:spacing w:after="0" w:line="360" w:lineRule="auto"/>
              <w:jc w:val="both"/>
              <w:rPr>
                <w:rFonts w:ascii="Times New Roman" w:eastAsia="Times New Roman" w:hAnsi="Times New Roman" w:cs="Times New Roman"/>
                <w:b/>
                <w:sz w:val="24"/>
                <w:szCs w:val="24"/>
              </w:rPr>
            </w:pPr>
            <w:r w:rsidRPr="00B87CA2">
              <w:rPr>
                <w:rFonts w:ascii="Times New Roman" w:eastAsia="Times New Roman" w:hAnsi="Times New Roman" w:cs="Times New Roman"/>
                <w:b/>
                <w:bCs/>
                <w:sz w:val="24"/>
                <w:szCs w:val="24"/>
              </w:rPr>
              <w:t>2024 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B30DD" w:rsidRPr="00B87CA2" w:rsidRDefault="004B30DD" w:rsidP="00B87CA2">
            <w:pPr>
              <w:spacing w:after="0" w:line="360" w:lineRule="auto"/>
              <w:jc w:val="both"/>
              <w:rPr>
                <w:rFonts w:ascii="Times New Roman" w:eastAsia="Times New Roman" w:hAnsi="Times New Roman" w:cs="Times New Roman"/>
                <w:b/>
                <w:sz w:val="24"/>
                <w:szCs w:val="24"/>
              </w:rPr>
            </w:pPr>
            <w:r w:rsidRPr="00B87CA2">
              <w:rPr>
                <w:rFonts w:ascii="Times New Roman" w:eastAsia="Times New Roman" w:hAnsi="Times New Roman" w:cs="Times New Roman"/>
                <w:b/>
                <w:bCs/>
                <w:sz w:val="24"/>
                <w:szCs w:val="24"/>
              </w:rPr>
              <w:t>2025 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B30DD" w:rsidRPr="00B87CA2" w:rsidRDefault="004B30DD" w:rsidP="00B87CA2">
            <w:pPr>
              <w:spacing w:after="0" w:line="360" w:lineRule="auto"/>
              <w:jc w:val="both"/>
              <w:rPr>
                <w:rFonts w:ascii="Times New Roman" w:eastAsia="Times New Roman" w:hAnsi="Times New Roman" w:cs="Times New Roman"/>
                <w:b/>
                <w:sz w:val="24"/>
                <w:szCs w:val="24"/>
              </w:rPr>
            </w:pPr>
            <w:r w:rsidRPr="00B87CA2">
              <w:rPr>
                <w:rFonts w:ascii="Times New Roman" w:eastAsia="Times New Roman" w:hAnsi="Times New Roman" w:cs="Times New Roman"/>
                <w:b/>
                <w:bCs/>
                <w:sz w:val="24"/>
                <w:szCs w:val="24"/>
              </w:rPr>
              <w:t>2026 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B30DD" w:rsidRPr="00B87CA2" w:rsidRDefault="004B30DD" w:rsidP="00B87CA2">
            <w:pPr>
              <w:spacing w:after="0" w:line="360" w:lineRule="auto"/>
              <w:jc w:val="both"/>
              <w:rPr>
                <w:rFonts w:ascii="Times New Roman" w:eastAsia="Times New Roman" w:hAnsi="Times New Roman" w:cs="Times New Roman"/>
                <w:b/>
                <w:sz w:val="24"/>
                <w:szCs w:val="24"/>
              </w:rPr>
            </w:pPr>
            <w:r w:rsidRPr="00B87CA2">
              <w:rPr>
                <w:rFonts w:ascii="Times New Roman" w:eastAsia="Times New Roman" w:hAnsi="Times New Roman" w:cs="Times New Roman"/>
                <w:b/>
                <w:bCs/>
                <w:sz w:val="24"/>
                <w:szCs w:val="24"/>
              </w:rPr>
              <w:t>2027</w:t>
            </w:r>
          </w:p>
        </w:tc>
      </w:tr>
      <w:tr w:rsidR="004B30DD" w:rsidRPr="00B87CA2" w:rsidTr="0091307F">
        <w:trPr>
          <w:trHeight w:val="38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B30DD" w:rsidRPr="00B87CA2" w:rsidRDefault="004B30DD" w:rsidP="00B87CA2">
            <w:pPr>
              <w:spacing w:after="0" w:line="360" w:lineRule="auto"/>
              <w:ind w:left="117"/>
              <w:jc w:val="both"/>
              <w:rPr>
                <w:rFonts w:ascii="Times New Roman" w:eastAsia="Times New Roman" w:hAnsi="Times New Roman" w:cs="Times New Roman"/>
                <w:b/>
                <w:sz w:val="24"/>
                <w:szCs w:val="24"/>
              </w:rPr>
            </w:pPr>
            <w:r w:rsidRPr="00B87CA2">
              <w:rPr>
                <w:rFonts w:ascii="Times New Roman" w:eastAsia="Times New Roman" w:hAnsi="Times New Roman" w:cs="Times New Roman"/>
                <w:b/>
                <w:sz w:val="24"/>
                <w:szCs w:val="24"/>
              </w:rPr>
              <w:t>Revenues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B30DD" w:rsidRPr="00B87CA2" w:rsidRDefault="004B30DD" w:rsidP="00B87CA2">
            <w:pPr>
              <w:spacing w:after="0" w:line="360" w:lineRule="auto"/>
              <w:jc w:val="both"/>
              <w:rPr>
                <w:rFonts w:ascii="Times New Roman" w:eastAsia="Times New Roman" w:hAnsi="Times New Roman" w:cs="Times New Roman"/>
                <w:b/>
                <w:sz w:val="24"/>
                <w:szCs w:val="24"/>
              </w:rPr>
            </w:pPr>
            <w:r w:rsidRPr="00B87CA2">
              <w:rPr>
                <w:rFonts w:ascii="Times New Roman" w:eastAsia="Times New Roman" w:hAnsi="Times New Roman" w:cs="Times New Roman"/>
                <w:b/>
                <w:sz w:val="24"/>
                <w:szCs w:val="24"/>
              </w:rPr>
              <w:t>950 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B30DD" w:rsidRPr="00B87CA2" w:rsidRDefault="004B30DD" w:rsidP="00B87CA2">
            <w:pPr>
              <w:spacing w:after="0" w:line="360" w:lineRule="auto"/>
              <w:jc w:val="both"/>
              <w:rPr>
                <w:rFonts w:ascii="Times New Roman" w:eastAsia="Times New Roman" w:hAnsi="Times New Roman" w:cs="Times New Roman"/>
                <w:b/>
                <w:sz w:val="24"/>
                <w:szCs w:val="24"/>
              </w:rPr>
            </w:pPr>
            <w:r w:rsidRPr="00B87CA2">
              <w:rPr>
                <w:rFonts w:ascii="Times New Roman" w:eastAsia="Times New Roman" w:hAnsi="Times New Roman" w:cs="Times New Roman"/>
                <w:b/>
                <w:sz w:val="24"/>
                <w:szCs w:val="24"/>
              </w:rPr>
              <w:t>1000 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B30DD" w:rsidRPr="00B87CA2" w:rsidRDefault="004B30DD" w:rsidP="00B87CA2">
            <w:pPr>
              <w:spacing w:after="0" w:line="360" w:lineRule="auto"/>
              <w:jc w:val="both"/>
              <w:rPr>
                <w:rFonts w:ascii="Times New Roman" w:eastAsia="Times New Roman" w:hAnsi="Times New Roman" w:cs="Times New Roman"/>
                <w:b/>
                <w:sz w:val="24"/>
                <w:szCs w:val="24"/>
              </w:rPr>
            </w:pPr>
            <w:r w:rsidRPr="00B87CA2">
              <w:rPr>
                <w:rFonts w:ascii="Times New Roman" w:eastAsia="Times New Roman" w:hAnsi="Times New Roman" w:cs="Times New Roman"/>
                <w:b/>
                <w:sz w:val="24"/>
                <w:szCs w:val="24"/>
              </w:rPr>
              <w:t>1200 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B30DD" w:rsidRPr="00B87CA2" w:rsidRDefault="004B30DD" w:rsidP="00B87CA2">
            <w:pPr>
              <w:spacing w:after="0" w:line="360" w:lineRule="auto"/>
              <w:jc w:val="both"/>
              <w:rPr>
                <w:rFonts w:ascii="Times New Roman" w:eastAsia="Times New Roman" w:hAnsi="Times New Roman" w:cs="Times New Roman"/>
                <w:b/>
                <w:sz w:val="24"/>
                <w:szCs w:val="24"/>
              </w:rPr>
            </w:pPr>
            <w:r w:rsidRPr="00B87CA2">
              <w:rPr>
                <w:rFonts w:ascii="Times New Roman" w:eastAsia="Times New Roman" w:hAnsi="Times New Roman" w:cs="Times New Roman"/>
                <w:b/>
                <w:sz w:val="24"/>
                <w:szCs w:val="24"/>
              </w:rPr>
              <w:t>1450 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B30DD" w:rsidRPr="00B87CA2" w:rsidRDefault="004B30DD" w:rsidP="00B87CA2">
            <w:pPr>
              <w:spacing w:after="0" w:line="360" w:lineRule="auto"/>
              <w:jc w:val="both"/>
              <w:rPr>
                <w:rFonts w:ascii="Times New Roman" w:eastAsia="Times New Roman" w:hAnsi="Times New Roman" w:cs="Times New Roman"/>
                <w:b/>
                <w:sz w:val="24"/>
                <w:szCs w:val="24"/>
              </w:rPr>
            </w:pPr>
            <w:r w:rsidRPr="00B87CA2">
              <w:rPr>
                <w:rFonts w:ascii="Times New Roman" w:eastAsia="Times New Roman" w:hAnsi="Times New Roman" w:cs="Times New Roman"/>
                <w:b/>
                <w:sz w:val="24"/>
                <w:szCs w:val="24"/>
              </w:rPr>
              <w:t>1660 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B30DD" w:rsidRPr="00B87CA2" w:rsidRDefault="004B30DD" w:rsidP="00B87CA2">
            <w:pPr>
              <w:spacing w:after="0" w:line="360" w:lineRule="auto"/>
              <w:jc w:val="both"/>
              <w:rPr>
                <w:rFonts w:ascii="Times New Roman" w:eastAsia="Times New Roman" w:hAnsi="Times New Roman" w:cs="Times New Roman"/>
                <w:b/>
                <w:sz w:val="24"/>
                <w:szCs w:val="24"/>
              </w:rPr>
            </w:pPr>
            <w:r w:rsidRPr="00B87CA2">
              <w:rPr>
                <w:rFonts w:ascii="Times New Roman" w:eastAsia="Times New Roman" w:hAnsi="Times New Roman" w:cs="Times New Roman"/>
                <w:b/>
                <w:sz w:val="24"/>
                <w:szCs w:val="24"/>
              </w:rPr>
              <w:t>1770</w:t>
            </w:r>
          </w:p>
        </w:tc>
      </w:tr>
      <w:tr w:rsidR="004B30DD" w:rsidRPr="00B87CA2" w:rsidTr="0091307F">
        <w:trPr>
          <w:trHeight w:val="31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B30DD" w:rsidRPr="00B87CA2" w:rsidRDefault="004B30DD" w:rsidP="00B87CA2">
            <w:pPr>
              <w:spacing w:after="0" w:line="360" w:lineRule="auto"/>
              <w:ind w:left="117"/>
              <w:jc w:val="both"/>
              <w:rPr>
                <w:rFonts w:ascii="Times New Roman" w:eastAsia="Times New Roman" w:hAnsi="Times New Roman" w:cs="Times New Roman"/>
                <w:b/>
                <w:sz w:val="24"/>
                <w:szCs w:val="24"/>
              </w:rPr>
            </w:pPr>
            <w:r w:rsidRPr="00B87CA2">
              <w:rPr>
                <w:rFonts w:ascii="Times New Roman" w:eastAsia="Times New Roman" w:hAnsi="Times New Roman" w:cs="Times New Roman"/>
                <w:b/>
                <w:sz w:val="24"/>
                <w:szCs w:val="24"/>
              </w:rPr>
              <w:t>PBDIT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B30DD" w:rsidRPr="00B87CA2" w:rsidRDefault="004B30DD" w:rsidP="00B87CA2">
            <w:pPr>
              <w:spacing w:after="0" w:line="360" w:lineRule="auto"/>
              <w:jc w:val="both"/>
              <w:rPr>
                <w:rFonts w:ascii="Times New Roman" w:eastAsia="Times New Roman" w:hAnsi="Times New Roman" w:cs="Times New Roman"/>
                <w:b/>
                <w:sz w:val="24"/>
                <w:szCs w:val="24"/>
              </w:rPr>
            </w:pPr>
            <w:r w:rsidRPr="00B87CA2">
              <w:rPr>
                <w:rFonts w:ascii="Times New Roman" w:eastAsia="Times New Roman" w:hAnsi="Times New Roman" w:cs="Times New Roman"/>
                <w:b/>
                <w:sz w:val="24"/>
                <w:szCs w:val="24"/>
              </w:rPr>
              <w:t>195 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B30DD" w:rsidRPr="00B87CA2" w:rsidRDefault="004B30DD" w:rsidP="00B87CA2">
            <w:pPr>
              <w:spacing w:after="0" w:line="360" w:lineRule="auto"/>
              <w:jc w:val="both"/>
              <w:rPr>
                <w:rFonts w:ascii="Times New Roman" w:eastAsia="Times New Roman" w:hAnsi="Times New Roman" w:cs="Times New Roman"/>
                <w:b/>
                <w:sz w:val="24"/>
                <w:szCs w:val="24"/>
              </w:rPr>
            </w:pPr>
            <w:r w:rsidRPr="00B87CA2">
              <w:rPr>
                <w:rFonts w:ascii="Times New Roman" w:eastAsia="Times New Roman" w:hAnsi="Times New Roman" w:cs="Times New Roman"/>
                <w:b/>
                <w:sz w:val="24"/>
                <w:szCs w:val="24"/>
              </w:rPr>
              <w:t>200 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B30DD" w:rsidRPr="00B87CA2" w:rsidRDefault="004B30DD" w:rsidP="00B87CA2">
            <w:pPr>
              <w:spacing w:after="0" w:line="360" w:lineRule="auto"/>
              <w:jc w:val="both"/>
              <w:rPr>
                <w:rFonts w:ascii="Times New Roman" w:eastAsia="Times New Roman" w:hAnsi="Times New Roman" w:cs="Times New Roman"/>
                <w:b/>
                <w:sz w:val="24"/>
                <w:szCs w:val="24"/>
              </w:rPr>
            </w:pPr>
            <w:r w:rsidRPr="00B87CA2">
              <w:rPr>
                <w:rFonts w:ascii="Times New Roman" w:eastAsia="Times New Roman" w:hAnsi="Times New Roman" w:cs="Times New Roman"/>
                <w:b/>
                <w:sz w:val="24"/>
                <w:szCs w:val="24"/>
              </w:rPr>
              <w:t>210 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B30DD" w:rsidRPr="00B87CA2" w:rsidRDefault="004B30DD" w:rsidP="00B87CA2">
            <w:pPr>
              <w:spacing w:after="0" w:line="360" w:lineRule="auto"/>
              <w:jc w:val="both"/>
              <w:rPr>
                <w:rFonts w:ascii="Times New Roman" w:eastAsia="Times New Roman" w:hAnsi="Times New Roman" w:cs="Times New Roman"/>
                <w:b/>
                <w:sz w:val="24"/>
                <w:szCs w:val="24"/>
              </w:rPr>
            </w:pPr>
            <w:r w:rsidRPr="00B87CA2">
              <w:rPr>
                <w:rFonts w:ascii="Times New Roman" w:eastAsia="Times New Roman" w:hAnsi="Times New Roman" w:cs="Times New Roman"/>
                <w:b/>
                <w:sz w:val="24"/>
                <w:szCs w:val="24"/>
              </w:rPr>
              <w:t>305 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B30DD" w:rsidRPr="00B87CA2" w:rsidRDefault="004B30DD" w:rsidP="00B87CA2">
            <w:pPr>
              <w:spacing w:after="0" w:line="360" w:lineRule="auto"/>
              <w:jc w:val="both"/>
              <w:rPr>
                <w:rFonts w:ascii="Times New Roman" w:eastAsia="Times New Roman" w:hAnsi="Times New Roman" w:cs="Times New Roman"/>
                <w:b/>
                <w:sz w:val="24"/>
                <w:szCs w:val="24"/>
              </w:rPr>
            </w:pPr>
            <w:r w:rsidRPr="00B87CA2">
              <w:rPr>
                <w:rFonts w:ascii="Times New Roman" w:eastAsia="Times New Roman" w:hAnsi="Times New Roman" w:cs="Times New Roman"/>
                <w:b/>
                <w:sz w:val="24"/>
                <w:szCs w:val="24"/>
              </w:rPr>
              <w:t>330 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B30DD" w:rsidRPr="00B87CA2" w:rsidRDefault="004B30DD" w:rsidP="00B87CA2">
            <w:pPr>
              <w:spacing w:after="0" w:line="360" w:lineRule="auto"/>
              <w:jc w:val="both"/>
              <w:rPr>
                <w:rFonts w:ascii="Times New Roman" w:eastAsia="Times New Roman" w:hAnsi="Times New Roman" w:cs="Times New Roman"/>
                <w:b/>
                <w:sz w:val="24"/>
                <w:szCs w:val="24"/>
              </w:rPr>
            </w:pPr>
            <w:r w:rsidRPr="00B87CA2">
              <w:rPr>
                <w:rFonts w:ascii="Times New Roman" w:eastAsia="Times New Roman" w:hAnsi="Times New Roman" w:cs="Times New Roman"/>
                <w:b/>
                <w:sz w:val="24"/>
                <w:szCs w:val="24"/>
              </w:rPr>
              <w:t>374</w:t>
            </w:r>
          </w:p>
        </w:tc>
      </w:tr>
      <w:tr w:rsidR="004B30DD" w:rsidRPr="00B87CA2" w:rsidTr="0091307F">
        <w:trPr>
          <w:trHeight w:val="31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B30DD" w:rsidRPr="00B87CA2" w:rsidRDefault="004B30DD" w:rsidP="00B87CA2">
            <w:pPr>
              <w:spacing w:after="0" w:line="360" w:lineRule="auto"/>
              <w:ind w:left="117"/>
              <w:jc w:val="both"/>
              <w:rPr>
                <w:rFonts w:ascii="Times New Roman" w:eastAsia="Times New Roman" w:hAnsi="Times New Roman" w:cs="Times New Roman"/>
                <w:b/>
                <w:sz w:val="24"/>
                <w:szCs w:val="24"/>
              </w:rPr>
            </w:pPr>
            <w:r w:rsidRPr="00B87CA2">
              <w:rPr>
                <w:rFonts w:ascii="Times New Roman" w:eastAsia="Times New Roman" w:hAnsi="Times New Roman" w:cs="Times New Roman"/>
                <w:b/>
                <w:sz w:val="24"/>
                <w:szCs w:val="24"/>
              </w:rPr>
              <w:t>Depreciation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B30DD" w:rsidRPr="00B87CA2" w:rsidRDefault="004B30DD" w:rsidP="00B87CA2">
            <w:pPr>
              <w:spacing w:after="0" w:line="360" w:lineRule="auto"/>
              <w:jc w:val="both"/>
              <w:rPr>
                <w:rFonts w:ascii="Times New Roman" w:eastAsia="Times New Roman" w:hAnsi="Times New Roman" w:cs="Times New Roman"/>
                <w:b/>
                <w:sz w:val="24"/>
                <w:szCs w:val="24"/>
              </w:rPr>
            </w:pPr>
            <w:r w:rsidRPr="00B87CA2">
              <w:rPr>
                <w:rFonts w:ascii="Times New Roman" w:eastAsia="Times New Roman" w:hAnsi="Times New Roman" w:cs="Times New Roman"/>
                <w:b/>
                <w:sz w:val="24"/>
                <w:szCs w:val="24"/>
              </w:rPr>
              <w:t>55 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B30DD" w:rsidRPr="00B87CA2" w:rsidRDefault="004B30DD" w:rsidP="00B87CA2">
            <w:pPr>
              <w:spacing w:after="0" w:line="360" w:lineRule="auto"/>
              <w:jc w:val="both"/>
              <w:rPr>
                <w:rFonts w:ascii="Times New Roman" w:eastAsia="Times New Roman" w:hAnsi="Times New Roman" w:cs="Times New Roman"/>
                <w:b/>
                <w:sz w:val="24"/>
                <w:szCs w:val="24"/>
              </w:rPr>
            </w:pPr>
            <w:r w:rsidRPr="00B87CA2">
              <w:rPr>
                <w:rFonts w:ascii="Times New Roman" w:eastAsia="Times New Roman" w:hAnsi="Times New Roman" w:cs="Times New Roman"/>
                <w:b/>
                <w:sz w:val="24"/>
                <w:szCs w:val="24"/>
              </w:rPr>
              <w:t>85 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B30DD" w:rsidRPr="00B87CA2" w:rsidRDefault="004B30DD" w:rsidP="00B87CA2">
            <w:pPr>
              <w:spacing w:after="0" w:line="360" w:lineRule="auto"/>
              <w:jc w:val="both"/>
              <w:rPr>
                <w:rFonts w:ascii="Times New Roman" w:eastAsia="Times New Roman" w:hAnsi="Times New Roman" w:cs="Times New Roman"/>
                <w:b/>
                <w:sz w:val="24"/>
                <w:szCs w:val="24"/>
              </w:rPr>
            </w:pPr>
            <w:r w:rsidRPr="00B87CA2">
              <w:rPr>
                <w:rFonts w:ascii="Times New Roman" w:eastAsia="Times New Roman" w:hAnsi="Times New Roman" w:cs="Times New Roman"/>
                <w:b/>
                <w:sz w:val="24"/>
                <w:szCs w:val="24"/>
              </w:rPr>
              <w:t>80 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B30DD" w:rsidRPr="00B87CA2" w:rsidRDefault="004B30DD" w:rsidP="00B87CA2">
            <w:pPr>
              <w:spacing w:after="0" w:line="360" w:lineRule="auto"/>
              <w:jc w:val="both"/>
              <w:rPr>
                <w:rFonts w:ascii="Times New Roman" w:eastAsia="Times New Roman" w:hAnsi="Times New Roman" w:cs="Times New Roman"/>
                <w:b/>
                <w:sz w:val="24"/>
                <w:szCs w:val="24"/>
              </w:rPr>
            </w:pPr>
            <w:r w:rsidRPr="00B87CA2">
              <w:rPr>
                <w:rFonts w:ascii="Times New Roman" w:eastAsia="Times New Roman" w:hAnsi="Times New Roman" w:cs="Times New Roman"/>
                <w:b/>
                <w:sz w:val="24"/>
                <w:szCs w:val="24"/>
              </w:rPr>
              <w:t>83 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B30DD" w:rsidRPr="00B87CA2" w:rsidRDefault="004B30DD" w:rsidP="00B87CA2">
            <w:pPr>
              <w:spacing w:after="0" w:line="360" w:lineRule="auto"/>
              <w:jc w:val="both"/>
              <w:rPr>
                <w:rFonts w:ascii="Times New Roman" w:eastAsia="Times New Roman" w:hAnsi="Times New Roman" w:cs="Times New Roman"/>
                <w:b/>
                <w:sz w:val="24"/>
                <w:szCs w:val="24"/>
              </w:rPr>
            </w:pPr>
            <w:r w:rsidRPr="00B87CA2">
              <w:rPr>
                <w:rFonts w:ascii="Times New Roman" w:eastAsia="Times New Roman" w:hAnsi="Times New Roman" w:cs="Times New Roman"/>
                <w:b/>
                <w:sz w:val="24"/>
                <w:szCs w:val="24"/>
              </w:rPr>
              <w:t>85 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B30DD" w:rsidRPr="00B87CA2" w:rsidRDefault="004B30DD" w:rsidP="00B87CA2">
            <w:pPr>
              <w:spacing w:after="0" w:line="360" w:lineRule="auto"/>
              <w:jc w:val="both"/>
              <w:rPr>
                <w:rFonts w:ascii="Times New Roman" w:eastAsia="Times New Roman" w:hAnsi="Times New Roman" w:cs="Times New Roman"/>
                <w:b/>
                <w:sz w:val="24"/>
                <w:szCs w:val="24"/>
              </w:rPr>
            </w:pPr>
            <w:r w:rsidRPr="00B87CA2">
              <w:rPr>
                <w:rFonts w:ascii="Times New Roman" w:eastAsia="Times New Roman" w:hAnsi="Times New Roman" w:cs="Times New Roman"/>
                <w:b/>
                <w:sz w:val="24"/>
                <w:szCs w:val="24"/>
              </w:rPr>
              <w:t>87</w:t>
            </w:r>
          </w:p>
        </w:tc>
      </w:tr>
      <w:tr w:rsidR="004B30DD" w:rsidRPr="00B87CA2" w:rsidTr="0091307F">
        <w:trPr>
          <w:trHeight w:val="31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B30DD" w:rsidRPr="00B87CA2" w:rsidRDefault="004B30DD" w:rsidP="00B87CA2">
            <w:pPr>
              <w:spacing w:after="0" w:line="360" w:lineRule="auto"/>
              <w:ind w:left="120"/>
              <w:jc w:val="both"/>
              <w:rPr>
                <w:rFonts w:ascii="Times New Roman" w:eastAsia="Times New Roman" w:hAnsi="Times New Roman" w:cs="Times New Roman"/>
                <w:b/>
                <w:sz w:val="24"/>
                <w:szCs w:val="24"/>
              </w:rPr>
            </w:pPr>
            <w:r w:rsidRPr="00B87CA2">
              <w:rPr>
                <w:rFonts w:ascii="Times New Roman" w:eastAsia="Times New Roman" w:hAnsi="Times New Roman" w:cs="Times New Roman"/>
                <w:b/>
                <w:sz w:val="24"/>
                <w:szCs w:val="24"/>
              </w:rPr>
              <w:t>Capital Expenditure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B30DD" w:rsidRPr="00B87CA2" w:rsidRDefault="004B30DD" w:rsidP="00B87CA2">
            <w:pPr>
              <w:spacing w:after="0" w:line="360" w:lineRule="auto"/>
              <w:jc w:val="both"/>
              <w:rPr>
                <w:rFonts w:ascii="Times New Roman" w:eastAsia="Times New Roman" w:hAnsi="Times New Roman" w:cs="Times New Roman"/>
                <w:b/>
                <w:sz w:val="24"/>
                <w:szCs w:val="24"/>
              </w:rPr>
            </w:pPr>
            <w:r w:rsidRPr="00B87CA2">
              <w:rPr>
                <w:rFonts w:ascii="Times New Roman" w:eastAsia="Times New Roman" w:hAnsi="Times New Roman" w:cs="Times New Roman"/>
                <w:b/>
                <w:sz w:val="24"/>
                <w:szCs w:val="24"/>
              </w:rPr>
              <w:t>60 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B30DD" w:rsidRPr="00B87CA2" w:rsidRDefault="004B30DD" w:rsidP="00B87CA2">
            <w:pPr>
              <w:spacing w:after="0" w:line="360" w:lineRule="auto"/>
              <w:jc w:val="both"/>
              <w:rPr>
                <w:rFonts w:ascii="Times New Roman" w:eastAsia="Times New Roman" w:hAnsi="Times New Roman" w:cs="Times New Roman"/>
                <w:b/>
                <w:sz w:val="24"/>
                <w:szCs w:val="24"/>
              </w:rPr>
            </w:pPr>
            <w:r w:rsidRPr="00B87CA2">
              <w:rPr>
                <w:rFonts w:ascii="Times New Roman" w:eastAsia="Times New Roman" w:hAnsi="Times New Roman" w:cs="Times New Roman"/>
                <w:b/>
                <w:sz w:val="24"/>
                <w:szCs w:val="24"/>
              </w:rPr>
              <w:t>70 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B30DD" w:rsidRPr="00B87CA2" w:rsidRDefault="004B30DD" w:rsidP="00B87CA2">
            <w:pPr>
              <w:spacing w:after="0" w:line="360" w:lineRule="auto"/>
              <w:jc w:val="both"/>
              <w:rPr>
                <w:rFonts w:ascii="Times New Roman" w:eastAsia="Times New Roman" w:hAnsi="Times New Roman" w:cs="Times New Roman"/>
                <w:b/>
                <w:sz w:val="24"/>
                <w:szCs w:val="24"/>
              </w:rPr>
            </w:pPr>
            <w:r w:rsidRPr="00B87CA2">
              <w:rPr>
                <w:rFonts w:ascii="Times New Roman" w:eastAsia="Times New Roman" w:hAnsi="Times New Roman" w:cs="Times New Roman"/>
                <w:b/>
                <w:sz w:val="24"/>
                <w:szCs w:val="24"/>
              </w:rPr>
              <w:t>85 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B30DD" w:rsidRPr="00B87CA2" w:rsidRDefault="004B30DD" w:rsidP="00B87CA2">
            <w:pPr>
              <w:spacing w:after="0" w:line="360" w:lineRule="auto"/>
              <w:jc w:val="both"/>
              <w:rPr>
                <w:rFonts w:ascii="Times New Roman" w:eastAsia="Times New Roman" w:hAnsi="Times New Roman" w:cs="Times New Roman"/>
                <w:b/>
                <w:sz w:val="24"/>
                <w:szCs w:val="24"/>
              </w:rPr>
            </w:pPr>
            <w:r w:rsidRPr="00B87CA2">
              <w:rPr>
                <w:rFonts w:ascii="Times New Roman" w:eastAsia="Times New Roman" w:hAnsi="Times New Roman" w:cs="Times New Roman"/>
                <w:b/>
                <w:sz w:val="24"/>
                <w:szCs w:val="24"/>
              </w:rPr>
              <w:t>100 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B30DD" w:rsidRPr="00B87CA2" w:rsidRDefault="004B30DD" w:rsidP="00B87CA2">
            <w:pPr>
              <w:spacing w:after="0" w:line="360" w:lineRule="auto"/>
              <w:jc w:val="both"/>
              <w:rPr>
                <w:rFonts w:ascii="Times New Roman" w:eastAsia="Times New Roman" w:hAnsi="Times New Roman" w:cs="Times New Roman"/>
                <w:b/>
                <w:sz w:val="24"/>
                <w:szCs w:val="24"/>
              </w:rPr>
            </w:pPr>
            <w:r w:rsidRPr="00B87CA2">
              <w:rPr>
                <w:rFonts w:ascii="Times New Roman" w:eastAsia="Times New Roman" w:hAnsi="Times New Roman" w:cs="Times New Roman"/>
                <w:b/>
                <w:sz w:val="24"/>
                <w:szCs w:val="24"/>
              </w:rPr>
              <w:t>105 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B30DD" w:rsidRPr="00B87CA2" w:rsidRDefault="004B30DD" w:rsidP="00B87CA2">
            <w:pPr>
              <w:spacing w:after="0" w:line="360" w:lineRule="auto"/>
              <w:jc w:val="both"/>
              <w:rPr>
                <w:rFonts w:ascii="Times New Roman" w:eastAsia="Times New Roman" w:hAnsi="Times New Roman" w:cs="Times New Roman"/>
                <w:b/>
                <w:sz w:val="24"/>
                <w:szCs w:val="24"/>
              </w:rPr>
            </w:pPr>
            <w:r w:rsidRPr="00B87CA2">
              <w:rPr>
                <w:rFonts w:ascii="Times New Roman" w:eastAsia="Times New Roman" w:hAnsi="Times New Roman" w:cs="Times New Roman"/>
                <w:b/>
                <w:sz w:val="24"/>
                <w:szCs w:val="24"/>
              </w:rPr>
              <w:t>120</w:t>
            </w:r>
          </w:p>
        </w:tc>
      </w:tr>
      <w:tr w:rsidR="004B30DD" w:rsidRPr="00B87CA2" w:rsidTr="0091307F">
        <w:trPr>
          <w:trHeight w:val="31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B30DD" w:rsidRPr="00B87CA2" w:rsidRDefault="004B30DD" w:rsidP="00B87CA2">
            <w:pPr>
              <w:spacing w:after="0" w:line="360" w:lineRule="auto"/>
              <w:ind w:left="116"/>
              <w:jc w:val="both"/>
              <w:rPr>
                <w:rFonts w:ascii="Times New Roman" w:eastAsia="Times New Roman" w:hAnsi="Times New Roman" w:cs="Times New Roman"/>
                <w:b/>
                <w:sz w:val="24"/>
                <w:szCs w:val="24"/>
              </w:rPr>
            </w:pPr>
            <w:r w:rsidRPr="00B87CA2">
              <w:rPr>
                <w:rFonts w:ascii="Times New Roman" w:eastAsia="Times New Roman" w:hAnsi="Times New Roman" w:cs="Times New Roman"/>
                <w:b/>
                <w:sz w:val="24"/>
                <w:szCs w:val="24"/>
              </w:rPr>
              <w:t>Net Working Capital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B30DD" w:rsidRPr="00B87CA2" w:rsidRDefault="004B30DD" w:rsidP="00B87CA2">
            <w:pPr>
              <w:spacing w:after="0" w:line="360" w:lineRule="auto"/>
              <w:jc w:val="both"/>
              <w:rPr>
                <w:rFonts w:ascii="Times New Roman" w:eastAsia="Times New Roman" w:hAnsi="Times New Roman" w:cs="Times New Roman"/>
                <w:b/>
                <w:sz w:val="24"/>
                <w:szCs w:val="24"/>
              </w:rPr>
            </w:pPr>
            <w:r w:rsidRPr="00B87CA2">
              <w:rPr>
                <w:rFonts w:ascii="Times New Roman" w:eastAsia="Times New Roman" w:hAnsi="Times New Roman" w:cs="Times New Roman"/>
                <w:b/>
                <w:sz w:val="24"/>
                <w:szCs w:val="24"/>
              </w:rPr>
              <w:t>260 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B30DD" w:rsidRPr="00B87CA2" w:rsidRDefault="004B30DD" w:rsidP="00B87CA2">
            <w:pPr>
              <w:spacing w:after="0" w:line="360" w:lineRule="auto"/>
              <w:jc w:val="both"/>
              <w:rPr>
                <w:rFonts w:ascii="Times New Roman" w:eastAsia="Times New Roman" w:hAnsi="Times New Roman" w:cs="Times New Roman"/>
                <w:b/>
                <w:sz w:val="24"/>
                <w:szCs w:val="24"/>
              </w:rPr>
            </w:pPr>
            <w:r w:rsidRPr="00B87CA2">
              <w:rPr>
                <w:rFonts w:ascii="Times New Roman" w:eastAsia="Times New Roman" w:hAnsi="Times New Roman" w:cs="Times New Roman"/>
                <w:b/>
                <w:sz w:val="24"/>
                <w:szCs w:val="24"/>
              </w:rPr>
              <w:t>275 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B30DD" w:rsidRPr="00B87CA2" w:rsidRDefault="004B30DD" w:rsidP="00B87CA2">
            <w:pPr>
              <w:spacing w:after="0" w:line="360" w:lineRule="auto"/>
              <w:jc w:val="both"/>
              <w:rPr>
                <w:rFonts w:ascii="Times New Roman" w:eastAsia="Times New Roman" w:hAnsi="Times New Roman" w:cs="Times New Roman"/>
                <w:b/>
                <w:sz w:val="24"/>
                <w:szCs w:val="24"/>
              </w:rPr>
            </w:pPr>
            <w:r w:rsidRPr="00B87CA2">
              <w:rPr>
                <w:rFonts w:ascii="Times New Roman" w:eastAsia="Times New Roman" w:hAnsi="Times New Roman" w:cs="Times New Roman"/>
                <w:b/>
                <w:sz w:val="24"/>
                <w:szCs w:val="24"/>
              </w:rPr>
              <w:t>345 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B30DD" w:rsidRPr="00B87CA2" w:rsidRDefault="004B30DD" w:rsidP="00B87CA2">
            <w:pPr>
              <w:spacing w:after="0" w:line="360" w:lineRule="auto"/>
              <w:jc w:val="both"/>
              <w:rPr>
                <w:rFonts w:ascii="Times New Roman" w:eastAsia="Times New Roman" w:hAnsi="Times New Roman" w:cs="Times New Roman"/>
                <w:b/>
                <w:sz w:val="24"/>
                <w:szCs w:val="24"/>
              </w:rPr>
            </w:pPr>
            <w:r w:rsidRPr="00B87CA2">
              <w:rPr>
                <w:rFonts w:ascii="Times New Roman" w:eastAsia="Times New Roman" w:hAnsi="Times New Roman" w:cs="Times New Roman"/>
                <w:b/>
                <w:sz w:val="24"/>
                <w:szCs w:val="24"/>
              </w:rPr>
              <w:t>415 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B30DD" w:rsidRPr="00B87CA2" w:rsidRDefault="004B30DD" w:rsidP="00B87CA2">
            <w:pPr>
              <w:spacing w:after="0" w:line="360" w:lineRule="auto"/>
              <w:jc w:val="both"/>
              <w:rPr>
                <w:rFonts w:ascii="Times New Roman" w:eastAsia="Times New Roman" w:hAnsi="Times New Roman" w:cs="Times New Roman"/>
                <w:b/>
                <w:sz w:val="24"/>
                <w:szCs w:val="24"/>
              </w:rPr>
            </w:pPr>
            <w:r w:rsidRPr="00B87CA2">
              <w:rPr>
                <w:rFonts w:ascii="Times New Roman" w:eastAsia="Times New Roman" w:hAnsi="Times New Roman" w:cs="Times New Roman"/>
                <w:b/>
                <w:sz w:val="24"/>
                <w:szCs w:val="24"/>
              </w:rPr>
              <w:t>485 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B30DD" w:rsidRPr="00B87CA2" w:rsidRDefault="004B30DD" w:rsidP="00B87CA2">
            <w:pPr>
              <w:spacing w:after="0" w:line="360" w:lineRule="auto"/>
              <w:jc w:val="both"/>
              <w:rPr>
                <w:rFonts w:ascii="Times New Roman" w:eastAsia="Times New Roman" w:hAnsi="Times New Roman" w:cs="Times New Roman"/>
                <w:b/>
                <w:sz w:val="24"/>
                <w:szCs w:val="24"/>
              </w:rPr>
            </w:pPr>
            <w:r w:rsidRPr="00B87CA2">
              <w:rPr>
                <w:rFonts w:ascii="Times New Roman" w:eastAsia="Times New Roman" w:hAnsi="Times New Roman" w:cs="Times New Roman"/>
                <w:b/>
                <w:sz w:val="24"/>
                <w:szCs w:val="24"/>
              </w:rPr>
              <w:t>539</w:t>
            </w:r>
          </w:p>
        </w:tc>
      </w:tr>
    </w:tbl>
    <w:p w:rsidR="004B30DD" w:rsidRPr="00B87CA2" w:rsidRDefault="004B30DD" w:rsidP="00B87CA2">
      <w:pPr>
        <w:spacing w:after="240" w:line="360" w:lineRule="auto"/>
        <w:jc w:val="both"/>
        <w:rPr>
          <w:rFonts w:ascii="Times New Roman" w:eastAsia="Times New Roman" w:hAnsi="Times New Roman" w:cs="Times New Roman"/>
          <w:b/>
          <w:sz w:val="24"/>
          <w:szCs w:val="24"/>
        </w:rPr>
      </w:pPr>
    </w:p>
    <w:p w:rsidR="004B30DD" w:rsidRPr="00B87CA2" w:rsidRDefault="004B30DD" w:rsidP="00B87CA2">
      <w:pPr>
        <w:spacing w:after="0" w:line="360" w:lineRule="auto"/>
        <w:ind w:left="115"/>
        <w:jc w:val="both"/>
        <w:rPr>
          <w:rFonts w:ascii="Times New Roman" w:eastAsia="Times New Roman" w:hAnsi="Times New Roman" w:cs="Times New Roman"/>
          <w:b/>
          <w:bCs/>
          <w:sz w:val="24"/>
          <w:szCs w:val="24"/>
        </w:rPr>
      </w:pPr>
      <w:r w:rsidRPr="00B87CA2">
        <w:rPr>
          <w:rFonts w:ascii="Times New Roman" w:eastAsia="Times New Roman" w:hAnsi="Times New Roman" w:cs="Times New Roman"/>
          <w:b/>
          <w:bCs/>
          <w:sz w:val="24"/>
          <w:szCs w:val="24"/>
        </w:rPr>
        <w:t>Additional information</w:t>
      </w:r>
    </w:p>
    <w:p w:rsidR="004B30DD" w:rsidRPr="00B87CA2" w:rsidRDefault="004B30DD" w:rsidP="00B87CA2">
      <w:pPr>
        <w:spacing w:after="0" w:line="360" w:lineRule="auto"/>
        <w:ind w:left="115"/>
        <w:jc w:val="both"/>
        <w:rPr>
          <w:rFonts w:ascii="Times New Roman" w:eastAsia="Times New Roman" w:hAnsi="Times New Roman" w:cs="Times New Roman"/>
          <w:b/>
          <w:sz w:val="24"/>
          <w:szCs w:val="24"/>
        </w:rPr>
      </w:pPr>
      <w:r w:rsidRPr="00B87CA2">
        <w:rPr>
          <w:rFonts w:ascii="Times New Roman" w:eastAsia="Times New Roman" w:hAnsi="Times New Roman" w:cs="Times New Roman"/>
          <w:b/>
          <w:bCs/>
          <w:sz w:val="24"/>
          <w:szCs w:val="24"/>
        </w:rPr>
        <w:t> </w:t>
      </w:r>
    </w:p>
    <w:tbl>
      <w:tblPr>
        <w:tblW w:w="0" w:type="auto"/>
        <w:tblCellMar>
          <w:top w:w="15" w:type="dxa"/>
          <w:left w:w="15" w:type="dxa"/>
          <w:bottom w:w="15" w:type="dxa"/>
          <w:right w:w="15" w:type="dxa"/>
        </w:tblCellMar>
        <w:tblLook w:val="04A0"/>
      </w:tblPr>
      <w:tblGrid>
        <w:gridCol w:w="5006"/>
        <w:gridCol w:w="819"/>
      </w:tblGrid>
      <w:tr w:rsidR="004B30DD" w:rsidRPr="00B87CA2" w:rsidTr="0091307F">
        <w:trPr>
          <w:trHeight w:val="104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B30DD" w:rsidRPr="00B87CA2" w:rsidRDefault="004B30DD" w:rsidP="00B87CA2">
            <w:pPr>
              <w:spacing w:after="0" w:line="360" w:lineRule="auto"/>
              <w:ind w:left="117"/>
              <w:jc w:val="both"/>
              <w:rPr>
                <w:rFonts w:ascii="Times New Roman" w:eastAsia="Times New Roman" w:hAnsi="Times New Roman" w:cs="Times New Roman"/>
                <w:b/>
                <w:sz w:val="24"/>
                <w:szCs w:val="24"/>
              </w:rPr>
            </w:pPr>
            <w:r w:rsidRPr="00B87CA2">
              <w:rPr>
                <w:rFonts w:ascii="Times New Roman" w:eastAsia="Times New Roman" w:hAnsi="Times New Roman" w:cs="Times New Roman"/>
                <w:b/>
                <w:sz w:val="24"/>
                <w:szCs w:val="24"/>
              </w:rPr>
              <w:t>Tax-rate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B30DD" w:rsidRPr="00B87CA2" w:rsidRDefault="004B30DD" w:rsidP="00B87CA2">
            <w:pPr>
              <w:spacing w:after="0" w:line="360" w:lineRule="auto"/>
              <w:ind w:left="123"/>
              <w:jc w:val="both"/>
              <w:rPr>
                <w:rFonts w:ascii="Times New Roman" w:eastAsia="Times New Roman" w:hAnsi="Times New Roman" w:cs="Times New Roman"/>
                <w:b/>
                <w:sz w:val="24"/>
                <w:szCs w:val="24"/>
              </w:rPr>
            </w:pPr>
            <w:r w:rsidRPr="00B87CA2">
              <w:rPr>
                <w:rFonts w:ascii="Times New Roman" w:eastAsia="Times New Roman" w:hAnsi="Times New Roman" w:cs="Times New Roman"/>
                <w:b/>
                <w:sz w:val="24"/>
                <w:szCs w:val="24"/>
              </w:rPr>
              <w:t>35%</w:t>
            </w:r>
          </w:p>
        </w:tc>
      </w:tr>
      <w:tr w:rsidR="004B30DD" w:rsidRPr="00B87CA2" w:rsidTr="0091307F">
        <w:trPr>
          <w:trHeight w:val="104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B30DD" w:rsidRPr="00B87CA2" w:rsidRDefault="004B30DD" w:rsidP="00B87CA2">
            <w:pPr>
              <w:spacing w:after="0" w:line="360" w:lineRule="auto"/>
              <w:ind w:left="117"/>
              <w:jc w:val="both"/>
              <w:rPr>
                <w:rFonts w:ascii="Times New Roman" w:eastAsia="Times New Roman" w:hAnsi="Times New Roman" w:cs="Times New Roman"/>
                <w:b/>
                <w:sz w:val="24"/>
                <w:szCs w:val="24"/>
              </w:rPr>
            </w:pPr>
            <w:r w:rsidRPr="00B87CA2">
              <w:rPr>
                <w:rFonts w:ascii="Times New Roman" w:eastAsia="Times New Roman" w:hAnsi="Times New Roman" w:cs="Times New Roman"/>
                <w:b/>
                <w:sz w:val="24"/>
                <w:szCs w:val="24"/>
              </w:rPr>
              <w:t>Pre-Tax cost of debt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B30DD" w:rsidRPr="00B87CA2" w:rsidRDefault="004B30DD" w:rsidP="00B87CA2">
            <w:pPr>
              <w:spacing w:after="0" w:line="360" w:lineRule="auto"/>
              <w:ind w:left="126"/>
              <w:jc w:val="both"/>
              <w:rPr>
                <w:rFonts w:ascii="Times New Roman" w:eastAsia="Times New Roman" w:hAnsi="Times New Roman" w:cs="Times New Roman"/>
                <w:b/>
                <w:sz w:val="24"/>
                <w:szCs w:val="24"/>
              </w:rPr>
            </w:pPr>
            <w:r w:rsidRPr="00B87CA2">
              <w:rPr>
                <w:rFonts w:ascii="Times New Roman" w:eastAsia="Times New Roman" w:hAnsi="Times New Roman" w:cs="Times New Roman"/>
                <w:b/>
                <w:sz w:val="24"/>
                <w:szCs w:val="24"/>
              </w:rPr>
              <w:t>8%</w:t>
            </w:r>
          </w:p>
        </w:tc>
      </w:tr>
      <w:tr w:rsidR="004B30DD" w:rsidRPr="00B87CA2" w:rsidTr="0091307F">
        <w:trPr>
          <w:trHeight w:val="52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B30DD" w:rsidRPr="00B87CA2" w:rsidRDefault="004B30DD" w:rsidP="00B87CA2">
            <w:pPr>
              <w:spacing w:after="0" w:line="360" w:lineRule="auto"/>
              <w:ind w:left="117"/>
              <w:jc w:val="both"/>
              <w:rPr>
                <w:rFonts w:ascii="Times New Roman" w:eastAsia="Times New Roman" w:hAnsi="Times New Roman" w:cs="Times New Roman"/>
                <w:b/>
                <w:sz w:val="24"/>
                <w:szCs w:val="24"/>
              </w:rPr>
            </w:pPr>
            <w:r w:rsidRPr="00B87CA2">
              <w:rPr>
                <w:rFonts w:ascii="Times New Roman" w:eastAsia="Times New Roman" w:hAnsi="Times New Roman" w:cs="Times New Roman"/>
                <w:b/>
                <w:sz w:val="24"/>
                <w:szCs w:val="24"/>
              </w:rPr>
              <w:t>Beta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B30DD" w:rsidRPr="00B87CA2" w:rsidRDefault="004B30DD" w:rsidP="00B87CA2">
            <w:pPr>
              <w:spacing w:after="0" w:line="360" w:lineRule="auto"/>
              <w:ind w:left="139"/>
              <w:jc w:val="both"/>
              <w:rPr>
                <w:rFonts w:ascii="Times New Roman" w:eastAsia="Times New Roman" w:hAnsi="Times New Roman" w:cs="Times New Roman"/>
                <w:b/>
                <w:sz w:val="24"/>
                <w:szCs w:val="24"/>
              </w:rPr>
            </w:pPr>
            <w:r w:rsidRPr="00B87CA2">
              <w:rPr>
                <w:rFonts w:ascii="Times New Roman" w:eastAsia="Times New Roman" w:hAnsi="Times New Roman" w:cs="Times New Roman"/>
                <w:b/>
                <w:sz w:val="24"/>
                <w:szCs w:val="24"/>
              </w:rPr>
              <w:t>1.25</w:t>
            </w:r>
          </w:p>
        </w:tc>
      </w:tr>
      <w:tr w:rsidR="004B30DD" w:rsidRPr="00B87CA2" w:rsidTr="0091307F">
        <w:trPr>
          <w:trHeight w:val="104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B30DD" w:rsidRPr="00B87CA2" w:rsidRDefault="004B30DD" w:rsidP="00B87CA2">
            <w:pPr>
              <w:spacing w:after="0" w:line="360" w:lineRule="auto"/>
              <w:ind w:left="139"/>
              <w:jc w:val="both"/>
              <w:rPr>
                <w:rFonts w:ascii="Times New Roman" w:eastAsia="Times New Roman" w:hAnsi="Times New Roman" w:cs="Times New Roman"/>
                <w:b/>
                <w:sz w:val="24"/>
                <w:szCs w:val="24"/>
              </w:rPr>
            </w:pPr>
            <w:r w:rsidRPr="00B87CA2">
              <w:rPr>
                <w:rFonts w:ascii="Times New Roman" w:eastAsia="Times New Roman" w:hAnsi="Times New Roman" w:cs="Times New Roman"/>
                <w:b/>
                <w:sz w:val="24"/>
                <w:szCs w:val="24"/>
              </w:rPr>
              <w:t>10-year T-Bond Yield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B30DD" w:rsidRPr="00B87CA2" w:rsidRDefault="004B30DD" w:rsidP="00B87CA2">
            <w:pPr>
              <w:spacing w:after="0" w:line="360" w:lineRule="auto"/>
              <w:ind w:left="120"/>
              <w:jc w:val="both"/>
              <w:rPr>
                <w:rFonts w:ascii="Times New Roman" w:eastAsia="Times New Roman" w:hAnsi="Times New Roman" w:cs="Times New Roman"/>
                <w:b/>
                <w:sz w:val="24"/>
                <w:szCs w:val="24"/>
              </w:rPr>
            </w:pPr>
            <w:r w:rsidRPr="00B87CA2">
              <w:rPr>
                <w:rFonts w:ascii="Times New Roman" w:eastAsia="Times New Roman" w:hAnsi="Times New Roman" w:cs="Times New Roman"/>
                <w:b/>
                <w:sz w:val="24"/>
                <w:szCs w:val="24"/>
              </w:rPr>
              <w:t>5%</w:t>
            </w:r>
          </w:p>
        </w:tc>
      </w:tr>
      <w:tr w:rsidR="004B30DD" w:rsidRPr="00B87CA2" w:rsidTr="0091307F">
        <w:trPr>
          <w:trHeight w:val="104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B30DD" w:rsidRPr="00B87CA2" w:rsidRDefault="004B30DD" w:rsidP="00B87CA2">
            <w:pPr>
              <w:spacing w:after="0" w:line="360" w:lineRule="auto"/>
              <w:ind w:left="116"/>
              <w:jc w:val="both"/>
              <w:rPr>
                <w:rFonts w:ascii="Times New Roman" w:eastAsia="Times New Roman" w:hAnsi="Times New Roman" w:cs="Times New Roman"/>
                <w:b/>
                <w:sz w:val="24"/>
                <w:szCs w:val="24"/>
              </w:rPr>
            </w:pPr>
            <w:r w:rsidRPr="00B87CA2">
              <w:rPr>
                <w:rFonts w:ascii="Times New Roman" w:eastAsia="Times New Roman" w:hAnsi="Times New Roman" w:cs="Times New Roman"/>
                <w:b/>
                <w:sz w:val="24"/>
                <w:szCs w:val="24"/>
              </w:rPr>
              <w:t>Average Annual Return of S&amp;P 500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B30DD" w:rsidRPr="00B87CA2" w:rsidRDefault="004B30DD" w:rsidP="00B87CA2">
            <w:pPr>
              <w:spacing w:after="0" w:line="360" w:lineRule="auto"/>
              <w:ind w:left="139"/>
              <w:jc w:val="both"/>
              <w:rPr>
                <w:rFonts w:ascii="Times New Roman" w:eastAsia="Times New Roman" w:hAnsi="Times New Roman" w:cs="Times New Roman"/>
                <w:b/>
                <w:sz w:val="24"/>
                <w:szCs w:val="24"/>
              </w:rPr>
            </w:pPr>
            <w:r w:rsidRPr="00B87CA2">
              <w:rPr>
                <w:rFonts w:ascii="Times New Roman" w:eastAsia="Times New Roman" w:hAnsi="Times New Roman" w:cs="Times New Roman"/>
                <w:b/>
                <w:sz w:val="24"/>
                <w:szCs w:val="24"/>
              </w:rPr>
              <w:t>14%</w:t>
            </w:r>
          </w:p>
        </w:tc>
      </w:tr>
      <w:tr w:rsidR="004B30DD" w:rsidRPr="00B87CA2" w:rsidTr="0091307F">
        <w:trPr>
          <w:trHeight w:val="52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B30DD" w:rsidRPr="00B87CA2" w:rsidRDefault="004B30DD" w:rsidP="00B87CA2">
            <w:pPr>
              <w:spacing w:after="0" w:line="360" w:lineRule="auto"/>
              <w:ind w:left="120"/>
              <w:jc w:val="both"/>
              <w:rPr>
                <w:rFonts w:ascii="Times New Roman" w:eastAsia="Times New Roman" w:hAnsi="Times New Roman" w:cs="Times New Roman"/>
                <w:b/>
                <w:sz w:val="24"/>
                <w:szCs w:val="24"/>
              </w:rPr>
            </w:pPr>
            <w:r w:rsidRPr="00B87CA2">
              <w:rPr>
                <w:rFonts w:ascii="Times New Roman" w:eastAsia="Times New Roman" w:hAnsi="Times New Roman" w:cs="Times New Roman"/>
                <w:b/>
                <w:sz w:val="24"/>
                <w:szCs w:val="24"/>
              </w:rPr>
              <w:t>Growth rate in Free Cash Flows after year 6: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B30DD" w:rsidRPr="00B87CA2" w:rsidRDefault="004B30DD" w:rsidP="00B87CA2">
            <w:pPr>
              <w:spacing w:after="0" w:line="360" w:lineRule="auto"/>
              <w:ind w:left="120"/>
              <w:jc w:val="both"/>
              <w:rPr>
                <w:rFonts w:ascii="Times New Roman" w:eastAsia="Times New Roman" w:hAnsi="Times New Roman" w:cs="Times New Roman"/>
                <w:b/>
                <w:sz w:val="24"/>
                <w:szCs w:val="24"/>
              </w:rPr>
            </w:pPr>
            <w:r w:rsidRPr="00B87CA2">
              <w:rPr>
                <w:rFonts w:ascii="Times New Roman" w:eastAsia="Times New Roman" w:hAnsi="Times New Roman" w:cs="Times New Roman"/>
                <w:b/>
                <w:sz w:val="24"/>
                <w:szCs w:val="24"/>
              </w:rPr>
              <w:t>5%</w:t>
            </w:r>
          </w:p>
        </w:tc>
      </w:tr>
    </w:tbl>
    <w:p w:rsidR="004B30DD" w:rsidRPr="00B87CA2" w:rsidRDefault="004B30DD" w:rsidP="00B87CA2">
      <w:pPr>
        <w:spacing w:line="360" w:lineRule="auto"/>
        <w:jc w:val="both"/>
        <w:rPr>
          <w:rFonts w:ascii="Times New Roman" w:hAnsi="Times New Roman" w:cs="Times New Roman"/>
          <w:b/>
          <w:sz w:val="24"/>
          <w:szCs w:val="24"/>
        </w:rPr>
      </w:pPr>
    </w:p>
    <w:p w:rsidR="004B30DD" w:rsidRPr="00B87CA2" w:rsidRDefault="004B30DD" w:rsidP="00B87CA2">
      <w:pPr>
        <w:pStyle w:val="Default"/>
        <w:spacing w:line="360" w:lineRule="auto"/>
        <w:jc w:val="both"/>
        <w:rPr>
          <w:b/>
          <w:bCs/>
          <w:color w:val="auto"/>
        </w:rPr>
      </w:pPr>
      <w:r w:rsidRPr="00B87CA2">
        <w:rPr>
          <w:b/>
          <w:bCs/>
          <w:color w:val="auto"/>
        </w:rPr>
        <w:lastRenderedPageBreak/>
        <w:t xml:space="preserve">Use the above data to answer the following questions. </w:t>
      </w:r>
    </w:p>
    <w:p w:rsidR="004B30DD" w:rsidRPr="00B87CA2" w:rsidRDefault="004B30DD" w:rsidP="00B87CA2">
      <w:pPr>
        <w:pStyle w:val="Default"/>
        <w:spacing w:line="360" w:lineRule="auto"/>
        <w:jc w:val="both"/>
        <w:rPr>
          <w:b/>
          <w:color w:val="auto"/>
        </w:rPr>
      </w:pPr>
    </w:p>
    <w:p w:rsidR="004B30DD" w:rsidRPr="00B87CA2" w:rsidRDefault="004B30DD" w:rsidP="00B87CA2">
      <w:pPr>
        <w:pStyle w:val="Default"/>
        <w:spacing w:line="360" w:lineRule="auto"/>
        <w:jc w:val="both"/>
        <w:rPr>
          <w:b/>
          <w:bCs/>
          <w:color w:val="auto"/>
        </w:rPr>
      </w:pPr>
      <w:r w:rsidRPr="00B87CA2">
        <w:rPr>
          <w:b/>
          <w:bCs/>
          <w:color w:val="auto"/>
        </w:rPr>
        <w:t xml:space="preserve">Q1. </w:t>
      </w:r>
      <w:r w:rsidRPr="00B87CA2">
        <w:rPr>
          <w:b/>
          <w:color w:val="auto"/>
        </w:rPr>
        <w:t>Determine the value per share using FCFF method</w:t>
      </w:r>
      <w:r w:rsidRPr="00B87CA2">
        <w:rPr>
          <w:color w:val="auto"/>
        </w:rPr>
        <w:t xml:space="preserve">. </w:t>
      </w:r>
      <w:r w:rsidRPr="00B87CA2">
        <w:rPr>
          <w:b/>
          <w:bCs/>
          <w:color w:val="auto"/>
        </w:rPr>
        <w:t xml:space="preserve">(10 marks) </w:t>
      </w:r>
    </w:p>
    <w:p w:rsidR="004B30DD" w:rsidRPr="00B87CA2" w:rsidRDefault="004B30DD" w:rsidP="00B87CA2">
      <w:pPr>
        <w:pStyle w:val="Default"/>
        <w:spacing w:line="360" w:lineRule="auto"/>
        <w:jc w:val="both"/>
        <w:rPr>
          <w:b/>
          <w:bCs/>
          <w:color w:val="auto"/>
        </w:rPr>
      </w:pPr>
    </w:p>
    <w:p w:rsidR="004B30DD" w:rsidRPr="00B87CA2" w:rsidRDefault="004B30DD" w:rsidP="00B87CA2">
      <w:pPr>
        <w:pStyle w:val="Default"/>
        <w:spacing w:line="360" w:lineRule="auto"/>
        <w:jc w:val="both"/>
        <w:rPr>
          <w:b/>
          <w:bCs/>
          <w:color w:val="auto"/>
        </w:rPr>
      </w:pPr>
      <w:r w:rsidRPr="00B87CA2">
        <w:rPr>
          <w:b/>
          <w:bCs/>
          <w:color w:val="auto"/>
        </w:rPr>
        <w:t xml:space="preserve">Ans: </w:t>
      </w:r>
    </w:p>
    <w:p w:rsidR="004B30DD" w:rsidRPr="00B87CA2" w:rsidRDefault="004B30DD" w:rsidP="00B87CA2">
      <w:pPr>
        <w:pStyle w:val="Default"/>
        <w:spacing w:line="360" w:lineRule="auto"/>
        <w:jc w:val="both"/>
        <w:rPr>
          <w:b/>
          <w:bCs/>
          <w:color w:val="auto"/>
        </w:rPr>
      </w:pPr>
    </w:p>
    <w:p w:rsidR="004B30DD" w:rsidRPr="00B87CA2" w:rsidRDefault="004B30DD" w:rsidP="00B87CA2">
      <w:pPr>
        <w:pStyle w:val="Default"/>
        <w:spacing w:line="360" w:lineRule="auto"/>
        <w:jc w:val="both"/>
        <w:rPr>
          <w:b/>
          <w:bCs/>
          <w:color w:val="auto"/>
        </w:rPr>
      </w:pPr>
      <w:r w:rsidRPr="00B87CA2">
        <w:rPr>
          <w:b/>
          <w:bCs/>
          <w:color w:val="auto"/>
        </w:rPr>
        <w:t>Introduction</w:t>
      </w:r>
    </w:p>
    <w:p w:rsidR="004B30DD" w:rsidRPr="00B87CA2" w:rsidRDefault="004B30DD" w:rsidP="00B87CA2">
      <w:pPr>
        <w:pStyle w:val="Default"/>
        <w:spacing w:line="360" w:lineRule="auto"/>
        <w:jc w:val="both"/>
        <w:rPr>
          <w:b/>
          <w:bCs/>
          <w:color w:val="auto"/>
        </w:rPr>
      </w:pPr>
    </w:p>
    <w:p w:rsidR="00B87CA2" w:rsidRDefault="004B30DD" w:rsidP="00B87CA2">
      <w:pPr>
        <w:shd w:val="clear" w:color="auto" w:fill="FFFFFF"/>
        <w:spacing w:after="240" w:line="360" w:lineRule="auto"/>
        <w:jc w:val="both"/>
        <w:rPr>
          <w:sz w:val="27"/>
          <w:szCs w:val="27"/>
        </w:rPr>
      </w:pPr>
      <w:r w:rsidRPr="00B87CA2">
        <w:rPr>
          <w:rFonts w:ascii="Times New Roman" w:eastAsia="Times New Roman" w:hAnsi="Times New Roman" w:cs="Times New Roman"/>
          <w:color w:val="0E101A"/>
          <w:sz w:val="24"/>
          <w:szCs w:val="24"/>
        </w:rPr>
        <w:t xml:space="preserve">The value per share is the quantity at which a service's claim is traded in the supply market. It indicates the marketplace's assumption of the organization's value and is meant to allocate the entire worth of the service by the number of cleared-up stocks. Different techniques can be utilized to compute the price per share of a service, and each strategy relies on other factors and presumptions. Some of the popular methods used include market Capitalization, which entails increasing </w:t>
      </w:r>
      <w:proofErr w:type="gramStart"/>
      <w:r w:rsidR="00B87CA2">
        <w:rPr>
          <w:rFonts w:ascii="Georgia" w:hAnsi="Georgia"/>
          <w:sz w:val="33"/>
          <w:szCs w:val="33"/>
          <w:highlight w:val="red"/>
          <w:shd w:val="clear" w:color="auto" w:fill="FFFF00"/>
        </w:rPr>
        <w:t>It</w:t>
      </w:r>
      <w:proofErr w:type="gramEnd"/>
      <w:r w:rsidR="00B87CA2">
        <w:rPr>
          <w:rFonts w:ascii="Georgia" w:hAnsi="Georgia"/>
          <w:sz w:val="33"/>
          <w:szCs w:val="33"/>
          <w:highlight w:val="red"/>
          <w:shd w:val="clear" w:color="auto" w:fill="FFFF00"/>
        </w:rPr>
        <w:t xml:space="preserve"> is only half solved</w:t>
      </w:r>
    </w:p>
    <w:p w:rsidR="00B87CA2" w:rsidRDefault="00B87CA2" w:rsidP="00B87CA2">
      <w:pPr>
        <w:shd w:val="clear" w:color="auto" w:fill="FFFFFF"/>
        <w:spacing w:after="0" w:line="360" w:lineRule="auto"/>
        <w:jc w:val="center"/>
        <w:rPr>
          <w:rFonts w:ascii="Georgia" w:hAnsi="Georgia" w:cs="Calibri"/>
          <w:color w:val="222222"/>
          <w:sz w:val="33"/>
          <w:szCs w:val="33"/>
          <w:shd w:val="clear" w:color="auto" w:fill="FFFF00"/>
        </w:rPr>
      </w:pPr>
    </w:p>
    <w:p w:rsidR="00B87CA2" w:rsidRDefault="00B87CA2" w:rsidP="00B87CA2">
      <w:pPr>
        <w:shd w:val="clear" w:color="auto" w:fill="FFFFFF"/>
        <w:spacing w:after="0" w:line="360" w:lineRule="auto"/>
        <w:jc w:val="center"/>
        <w:rPr>
          <w:rFonts w:asciiTheme="minorHAnsi" w:hAnsiTheme="minorHAnsi" w:cs="Calibri"/>
          <w:color w:val="222222"/>
        </w:rPr>
      </w:pPr>
      <w:r>
        <w:rPr>
          <w:rFonts w:ascii="Georgia" w:hAnsi="Georgia" w:cs="Calibri"/>
          <w:color w:val="222222"/>
          <w:sz w:val="33"/>
          <w:szCs w:val="33"/>
          <w:shd w:val="clear" w:color="auto" w:fill="FFFF00"/>
        </w:rPr>
        <w:t>Buy Complete from our online store</w:t>
      </w:r>
    </w:p>
    <w:p w:rsidR="00B87CA2" w:rsidRDefault="00B87CA2" w:rsidP="00B87CA2">
      <w:pPr>
        <w:shd w:val="clear" w:color="auto" w:fill="FFFFFF"/>
        <w:spacing w:after="0" w:line="360" w:lineRule="auto"/>
        <w:jc w:val="center"/>
        <w:rPr>
          <w:rFonts w:cs="Calibri"/>
          <w:color w:val="222222"/>
        </w:rPr>
      </w:pPr>
    </w:p>
    <w:p w:rsidR="00B87CA2" w:rsidRDefault="00B87CA2" w:rsidP="00B87CA2">
      <w:pPr>
        <w:shd w:val="clear" w:color="auto" w:fill="FFFFFF"/>
        <w:spacing w:after="0" w:line="360" w:lineRule="auto"/>
        <w:jc w:val="center"/>
        <w:rPr>
          <w:rFonts w:cs="Calibri"/>
          <w:color w:val="222222"/>
        </w:rPr>
      </w:pPr>
      <w:hyperlink r:id="rId4" w:tgtFrame="_blank" w:history="1">
        <w:r>
          <w:rPr>
            <w:rStyle w:val="Hyperlink"/>
            <w:rFonts w:ascii="Georgia" w:eastAsiaTheme="majorEastAsia" w:hAnsi="Georgia" w:cs="Calibri"/>
            <w:sz w:val="33"/>
          </w:rPr>
          <w:t>https://nmimsassignment.com/online-buy-2/</w:t>
        </w:r>
      </w:hyperlink>
    </w:p>
    <w:p w:rsidR="00B87CA2" w:rsidRDefault="00B87CA2" w:rsidP="00B87CA2">
      <w:pPr>
        <w:shd w:val="clear" w:color="auto" w:fill="FFFFFF"/>
        <w:spacing w:after="0" w:line="360" w:lineRule="auto"/>
        <w:jc w:val="center"/>
        <w:rPr>
          <w:rFonts w:cs="Calibri"/>
          <w:color w:val="222222"/>
        </w:rPr>
      </w:pPr>
    </w:p>
    <w:p w:rsidR="00B87CA2" w:rsidRDefault="00B87CA2" w:rsidP="00B87CA2">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rPr>
        <w:t>JUNE</w:t>
      </w:r>
      <w:r>
        <w:rPr>
          <w:rFonts w:ascii="Georgia" w:hAnsi="Georgia" w:cs="Calibri"/>
          <w:b/>
          <w:bCs/>
          <w:color w:val="222222"/>
          <w:sz w:val="33"/>
          <w:szCs w:val="33"/>
          <w:shd w:val="clear" w:color="auto" w:fill="FFFF00"/>
        </w:rPr>
        <w:t xml:space="preserve"> 2023,</w:t>
      </w:r>
    </w:p>
    <w:p w:rsidR="00B87CA2" w:rsidRDefault="00B87CA2" w:rsidP="00B87CA2">
      <w:pPr>
        <w:shd w:val="clear" w:color="auto" w:fill="FFFFFF"/>
        <w:spacing w:after="0" w:line="360" w:lineRule="auto"/>
        <w:jc w:val="center"/>
        <w:rPr>
          <w:rFonts w:ascii="Arial" w:hAnsi="Arial" w:cs="Calibri"/>
          <w:color w:val="222222"/>
        </w:rPr>
      </w:pPr>
    </w:p>
    <w:p w:rsidR="00B87CA2" w:rsidRDefault="00B87CA2" w:rsidP="00B87CA2">
      <w:pPr>
        <w:shd w:val="clear" w:color="auto" w:fill="FFFFFF"/>
        <w:spacing w:after="0" w:line="360" w:lineRule="auto"/>
        <w:jc w:val="center"/>
        <w:rPr>
          <w:rFonts w:ascii="Georgia" w:hAnsi="Georgia" w:cs="Calibri"/>
          <w:color w:val="222222"/>
          <w:sz w:val="33"/>
          <w:szCs w:val="33"/>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May 2023</w:t>
      </w:r>
      <w:r>
        <w:rPr>
          <w:rFonts w:ascii="Georgia" w:hAnsi="Georgia" w:cs="Calibri"/>
          <w:color w:val="222222"/>
          <w:sz w:val="33"/>
          <w:szCs w:val="33"/>
        </w:rPr>
        <w:t>.</w:t>
      </w:r>
    </w:p>
    <w:p w:rsidR="00B87CA2" w:rsidRDefault="00B87CA2" w:rsidP="00B87CA2">
      <w:pPr>
        <w:shd w:val="clear" w:color="auto" w:fill="FFFFFF"/>
        <w:spacing w:after="0" w:line="360" w:lineRule="auto"/>
        <w:jc w:val="center"/>
        <w:rPr>
          <w:rFonts w:ascii="Georgia" w:hAnsi="Georgia" w:cs="Calibri"/>
          <w:color w:val="500050"/>
          <w:sz w:val="33"/>
          <w:szCs w:val="33"/>
        </w:rPr>
      </w:pPr>
    </w:p>
    <w:p w:rsidR="00B87CA2" w:rsidRDefault="00B87CA2" w:rsidP="00B87CA2">
      <w:pPr>
        <w:shd w:val="clear" w:color="auto" w:fill="FFFFFF"/>
        <w:spacing w:after="0" w:line="360" w:lineRule="auto"/>
        <w:jc w:val="center"/>
        <w:rPr>
          <w:rFonts w:asciiTheme="minorHAnsi" w:hAnsiTheme="minorHAnsi" w:cs="Calibri"/>
          <w:color w:val="500050"/>
        </w:rPr>
      </w:pPr>
      <w:r>
        <w:rPr>
          <w:rFonts w:ascii="Georgia" w:hAnsi="Georgia" w:cs="Calibri"/>
          <w:color w:val="500050"/>
          <w:sz w:val="33"/>
          <w:szCs w:val="33"/>
        </w:rPr>
        <w:t>Lowest price guarantee with quality.</w:t>
      </w:r>
    </w:p>
    <w:p w:rsidR="00B87CA2" w:rsidRDefault="00B87CA2" w:rsidP="00B87CA2">
      <w:pPr>
        <w:shd w:val="clear" w:color="auto" w:fill="FFFFFF"/>
        <w:spacing w:after="0" w:line="360" w:lineRule="auto"/>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350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 xml:space="preserve">For more information you can get via mail or </w:t>
      </w:r>
      <w:proofErr w:type="spellStart"/>
      <w:r>
        <w:rPr>
          <w:rFonts w:ascii="Georgia" w:hAnsi="Georgia" w:cs="Calibri"/>
          <w:color w:val="500050"/>
          <w:sz w:val="33"/>
          <w:szCs w:val="33"/>
        </w:rPr>
        <w:t>Whats</w:t>
      </w:r>
      <w:proofErr w:type="spellEnd"/>
      <w:r>
        <w:rPr>
          <w:rFonts w:ascii="Georgia" w:hAnsi="Georgia" w:cs="Calibri"/>
          <w:color w:val="500050"/>
          <w:sz w:val="33"/>
          <w:szCs w:val="33"/>
        </w:rPr>
        <w:t xml:space="preserve"> app also</w:t>
      </w:r>
    </w:p>
    <w:p w:rsidR="00B87CA2" w:rsidRDefault="00B87CA2" w:rsidP="00B87CA2">
      <w:pPr>
        <w:shd w:val="clear" w:color="auto" w:fill="FFFFFF"/>
        <w:spacing w:after="0" w:line="360" w:lineRule="auto"/>
        <w:jc w:val="center"/>
        <w:rPr>
          <w:rFonts w:asciiTheme="minorHAnsi" w:hAnsiTheme="minorHAnsi" w:cs="Calibri"/>
          <w:color w:val="500050"/>
        </w:rPr>
      </w:pPr>
      <w:r>
        <w:rPr>
          <w:rFonts w:ascii="Georgia" w:hAnsi="Georgia" w:cs="Calibri"/>
          <w:color w:val="500050"/>
          <w:sz w:val="33"/>
          <w:szCs w:val="33"/>
        </w:rPr>
        <w:lastRenderedPageBreak/>
        <w:br/>
      </w:r>
      <w:r>
        <w:rPr>
          <w:rFonts w:ascii="Georgia" w:hAnsi="Georgia" w:cs="Calibri"/>
          <w:color w:val="500050"/>
          <w:sz w:val="33"/>
          <w:szCs w:val="33"/>
          <w:shd w:val="clear" w:color="auto" w:fill="FF0000"/>
        </w:rPr>
        <w:t>Mail id is </w:t>
      </w:r>
      <w:hyperlink r:id="rId5" w:tgtFrame="_blank" w:history="1">
        <w:r>
          <w:rPr>
            <w:rStyle w:val="Hyperlink"/>
            <w:rFonts w:ascii="Georgia" w:eastAsiaTheme="majorEastAsia" w:hAnsi="Georgia" w:cs="Calibri"/>
            <w:sz w:val="33"/>
          </w:rPr>
          <w:t>aapkieducation@gmail.com</w:t>
        </w:r>
      </w:hyperlink>
    </w:p>
    <w:p w:rsidR="00B87CA2" w:rsidRDefault="00B87CA2" w:rsidP="00B87CA2">
      <w:pPr>
        <w:shd w:val="clear" w:color="auto" w:fill="FFFFFF"/>
        <w:spacing w:after="0" w:line="360" w:lineRule="auto"/>
        <w:jc w:val="center"/>
        <w:rPr>
          <w:rFonts w:cs="Calibri"/>
          <w:color w:val="500050"/>
        </w:rPr>
      </w:pPr>
    </w:p>
    <w:p w:rsidR="00B87CA2" w:rsidRDefault="00B87CA2" w:rsidP="00B87CA2">
      <w:pPr>
        <w:shd w:val="clear" w:color="auto" w:fill="FFFFFF"/>
        <w:spacing w:after="0" w:line="360" w:lineRule="auto"/>
        <w:jc w:val="center"/>
        <w:rPr>
          <w:rFonts w:cs="Calibri"/>
          <w:color w:val="500050"/>
        </w:rPr>
      </w:pPr>
      <w:r>
        <w:rPr>
          <w:rFonts w:ascii="Georgia" w:hAnsi="Georgia" w:cs="Calibri"/>
          <w:color w:val="500050"/>
          <w:sz w:val="33"/>
          <w:szCs w:val="33"/>
        </w:rPr>
        <w:t>Our </w:t>
      </w:r>
      <w:r>
        <w:rPr>
          <w:rFonts w:ascii="Georgia" w:hAnsi="Georgia" w:cs="Calibri"/>
          <w:color w:val="500050"/>
          <w:sz w:val="33"/>
          <w:szCs w:val="33"/>
          <w:shd w:val="clear" w:color="auto" w:fill="00FF00"/>
        </w:rPr>
        <w:t>website </w:t>
      </w:r>
      <w:hyperlink r:id="rId6" w:tgtFrame="_blank" w:history="1">
        <w:r>
          <w:rPr>
            <w:rStyle w:val="Hyperlink"/>
            <w:rFonts w:ascii="Georgia" w:eastAsiaTheme="majorEastAsia" w:hAnsi="Georgia" w:cs="Calibri"/>
            <w:color w:val="1155CC"/>
            <w:sz w:val="33"/>
            <w:shd w:val="clear" w:color="auto" w:fill="00FF00"/>
          </w:rPr>
          <w:t>www.aapkieducation.com</w:t>
        </w:r>
      </w:hyperlink>
    </w:p>
    <w:p w:rsidR="00B87CA2" w:rsidRDefault="00B87CA2" w:rsidP="00B87CA2">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B87CA2" w:rsidRDefault="00B87CA2" w:rsidP="00B87CA2">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B87CA2" w:rsidRDefault="00B87CA2" w:rsidP="00B87CA2">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B87CA2" w:rsidRDefault="00B87CA2" w:rsidP="00B87CA2">
      <w:pPr>
        <w:shd w:val="clear" w:color="auto" w:fill="FFFFFF"/>
        <w:spacing w:after="0" w:line="360" w:lineRule="auto"/>
        <w:jc w:val="center"/>
        <w:rPr>
          <w:rFonts w:cs="Calibri"/>
          <w:color w:val="500050"/>
        </w:rPr>
      </w:pPr>
      <w:proofErr w:type="spellStart"/>
      <w:proofErr w:type="gramStart"/>
      <w:r>
        <w:rPr>
          <w:rFonts w:ascii="Georgia" w:hAnsi="Georgia" w:cs="Calibri"/>
          <w:color w:val="500050"/>
          <w:sz w:val="33"/>
          <w:szCs w:val="33"/>
          <w:shd w:val="clear" w:color="auto" w:fill="FF0000"/>
        </w:rPr>
        <w:t>whatsapp</w:t>
      </w:r>
      <w:proofErr w:type="spellEnd"/>
      <w:proofErr w:type="gramEnd"/>
      <w:r>
        <w:rPr>
          <w:rFonts w:ascii="Georgia" w:hAnsi="Georgia" w:cs="Calibri"/>
          <w:color w:val="500050"/>
          <w:sz w:val="33"/>
          <w:szCs w:val="33"/>
          <w:shd w:val="clear" w:color="auto" w:fill="FF0000"/>
        </w:rPr>
        <w:t xml:space="preserve"> no 8791490301.</w:t>
      </w:r>
    </w:p>
    <w:p w:rsidR="00B87CA2" w:rsidRDefault="00B87CA2" w:rsidP="00B87CA2">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BF167A" w:rsidRPr="00B87CA2" w:rsidRDefault="00BF167A" w:rsidP="00B87CA2">
      <w:pPr>
        <w:spacing w:after="0" w:line="360" w:lineRule="auto"/>
        <w:jc w:val="both"/>
        <w:rPr>
          <w:rFonts w:ascii="Times New Roman" w:hAnsi="Times New Roman" w:cs="Times New Roman"/>
          <w:sz w:val="24"/>
          <w:szCs w:val="24"/>
        </w:rPr>
      </w:pPr>
    </w:p>
    <w:p w:rsidR="004B30DD" w:rsidRPr="00B87CA2" w:rsidRDefault="004B30DD" w:rsidP="00B87CA2">
      <w:pPr>
        <w:pStyle w:val="Default"/>
        <w:spacing w:line="360" w:lineRule="auto"/>
        <w:jc w:val="both"/>
        <w:rPr>
          <w:b/>
          <w:bCs/>
          <w:color w:val="auto"/>
        </w:rPr>
      </w:pPr>
      <w:r w:rsidRPr="00B87CA2">
        <w:rPr>
          <w:b/>
          <w:bCs/>
          <w:color w:val="auto"/>
        </w:rPr>
        <w:t>Q2</w:t>
      </w:r>
      <w:r w:rsidRPr="00B87CA2">
        <w:rPr>
          <w:b/>
          <w:color w:val="auto"/>
        </w:rPr>
        <w:t xml:space="preserve">. Discuss, in the above case, the relationship between terminal growth </w:t>
      </w:r>
      <w:proofErr w:type="gramStart"/>
      <w:r w:rsidRPr="00B87CA2">
        <w:rPr>
          <w:b/>
          <w:color w:val="auto"/>
        </w:rPr>
        <w:t>rate</w:t>
      </w:r>
      <w:proofErr w:type="gramEnd"/>
      <w:r w:rsidRPr="00B87CA2">
        <w:rPr>
          <w:b/>
          <w:color w:val="auto"/>
        </w:rPr>
        <w:t xml:space="preserve"> and value</w:t>
      </w:r>
      <w:r w:rsidRPr="00B87CA2">
        <w:rPr>
          <w:color w:val="auto"/>
        </w:rPr>
        <w:t xml:space="preserve"> </w:t>
      </w:r>
      <w:r w:rsidRPr="00B87CA2">
        <w:rPr>
          <w:b/>
          <w:bCs/>
          <w:color w:val="auto"/>
        </w:rPr>
        <w:t>(10 marks)</w:t>
      </w:r>
    </w:p>
    <w:p w:rsidR="004B30DD" w:rsidRPr="00B87CA2" w:rsidRDefault="004B30DD" w:rsidP="00B87CA2">
      <w:pPr>
        <w:pStyle w:val="Default"/>
        <w:spacing w:line="360" w:lineRule="auto"/>
        <w:jc w:val="both"/>
        <w:rPr>
          <w:b/>
          <w:bCs/>
          <w:color w:val="auto"/>
        </w:rPr>
      </w:pPr>
    </w:p>
    <w:p w:rsidR="004B30DD" w:rsidRPr="00B87CA2" w:rsidRDefault="00394A64" w:rsidP="00B87CA2">
      <w:pPr>
        <w:pStyle w:val="Default"/>
        <w:spacing w:line="360" w:lineRule="auto"/>
        <w:jc w:val="both"/>
        <w:rPr>
          <w:b/>
          <w:bCs/>
          <w:color w:val="auto"/>
        </w:rPr>
      </w:pPr>
      <w:r w:rsidRPr="00B87CA2">
        <w:rPr>
          <w:b/>
          <w:bCs/>
          <w:color w:val="auto"/>
        </w:rPr>
        <w:t xml:space="preserve">Ans: </w:t>
      </w:r>
    </w:p>
    <w:p w:rsidR="004B30DD" w:rsidRPr="00B87CA2" w:rsidRDefault="004B30DD" w:rsidP="00B87CA2">
      <w:pPr>
        <w:pStyle w:val="Default"/>
        <w:spacing w:line="360" w:lineRule="auto"/>
        <w:jc w:val="both"/>
        <w:rPr>
          <w:b/>
          <w:bCs/>
          <w:color w:val="auto"/>
        </w:rPr>
      </w:pPr>
    </w:p>
    <w:p w:rsidR="004B30DD" w:rsidRPr="00B87CA2" w:rsidRDefault="004B30DD" w:rsidP="00B87CA2">
      <w:pPr>
        <w:pStyle w:val="Default"/>
        <w:spacing w:line="360" w:lineRule="auto"/>
        <w:jc w:val="both"/>
        <w:rPr>
          <w:b/>
          <w:bCs/>
          <w:color w:val="auto"/>
        </w:rPr>
      </w:pPr>
      <w:r w:rsidRPr="00B87CA2">
        <w:rPr>
          <w:b/>
          <w:bCs/>
          <w:color w:val="auto"/>
        </w:rPr>
        <w:t>Introduction</w:t>
      </w:r>
    </w:p>
    <w:p w:rsidR="004B30DD" w:rsidRPr="00B87CA2" w:rsidRDefault="004B30DD" w:rsidP="00B87CA2">
      <w:pPr>
        <w:spacing w:line="360" w:lineRule="auto"/>
        <w:jc w:val="both"/>
        <w:rPr>
          <w:rFonts w:ascii="Times New Roman" w:hAnsi="Times New Roman" w:cs="Times New Roman"/>
          <w:sz w:val="24"/>
          <w:szCs w:val="24"/>
        </w:rPr>
      </w:pPr>
    </w:p>
    <w:p w:rsidR="004B30DD" w:rsidRPr="00B87CA2" w:rsidRDefault="004B30DD" w:rsidP="00B87CA2">
      <w:pPr>
        <w:pStyle w:val="NormalWeb"/>
        <w:spacing w:before="0" w:beforeAutospacing="0" w:after="0" w:afterAutospacing="0" w:line="360" w:lineRule="auto"/>
        <w:jc w:val="both"/>
      </w:pPr>
      <w:r w:rsidRPr="00B87CA2">
        <w:rPr>
          <w:color w:val="0E101A"/>
        </w:rPr>
        <w:t>The incurable development rate can be estimated by considering numerous aspects, such as sector fads, market development price, and historical information on the company's growth. The association between the terminal advancement ratio &amp; Value can be seen through the incurable value estimation. The terminal worth is the current worth of the whole money</w:t>
      </w:r>
      <w:r w:rsidR="00394A64" w:rsidRPr="00B87CA2">
        <w:rPr>
          <w:color w:val="0E101A"/>
        </w:rPr>
        <w:t xml:space="preserve"> </w:t>
      </w:r>
      <w:r w:rsidRPr="00B87CA2">
        <w:rPr>
          <w:color w:val="0E101A"/>
        </w:rPr>
        <w:t>movement</w:t>
      </w:r>
      <w:r w:rsidR="00394A64" w:rsidRPr="00B87CA2">
        <w:rPr>
          <w:color w:val="0E101A"/>
        </w:rPr>
        <w:t xml:space="preserve"> </w:t>
      </w:r>
      <w:r w:rsidRPr="00B87CA2">
        <w:rPr>
          <w:color w:val="0E101A"/>
        </w:rPr>
        <w:t>sout</w:t>
      </w:r>
      <w:r w:rsidR="00394A64" w:rsidRPr="00B87CA2">
        <w:rPr>
          <w:color w:val="0E101A"/>
        </w:rPr>
        <w:t xml:space="preserve"> </w:t>
      </w:r>
      <w:r w:rsidRPr="00B87CA2">
        <w:rPr>
          <w:color w:val="0E101A"/>
        </w:rPr>
        <w:t>side the estimated duration, and it is meant to approximate the permitted</w:t>
      </w:r>
      <w:r w:rsidR="00394A64" w:rsidRPr="00B87CA2">
        <w:rPr>
          <w:color w:val="0E101A"/>
        </w:rPr>
        <w:t xml:space="preserve"> </w:t>
      </w:r>
      <w:r w:rsidRPr="00B87CA2">
        <w:rPr>
          <w:color w:val="0E101A"/>
        </w:rPr>
        <w:t>money</w:t>
      </w:r>
      <w:r w:rsidR="00394A64" w:rsidRPr="00B87CA2">
        <w:rPr>
          <w:color w:val="0E101A"/>
        </w:rPr>
        <w:t xml:space="preserve"> </w:t>
      </w:r>
      <w:r w:rsidRPr="00B87CA2">
        <w:rPr>
          <w:color w:val="0E101A"/>
        </w:rPr>
        <w:t xml:space="preserve">movements beyond the projection duration, applying a development rate to that one movement &amp; disregarding them back to </w:t>
      </w:r>
    </w:p>
    <w:p w:rsidR="004B30DD" w:rsidRPr="00B87CA2" w:rsidRDefault="004B30DD" w:rsidP="00B87CA2">
      <w:pPr>
        <w:spacing w:line="360" w:lineRule="auto"/>
        <w:jc w:val="both"/>
        <w:rPr>
          <w:rFonts w:ascii="Times New Roman" w:hAnsi="Times New Roman" w:cs="Times New Roman"/>
          <w:sz w:val="24"/>
          <w:szCs w:val="24"/>
        </w:rPr>
      </w:pPr>
    </w:p>
    <w:p w:rsidR="004B30DD" w:rsidRPr="00B87CA2" w:rsidRDefault="004B30DD" w:rsidP="00B87CA2">
      <w:pPr>
        <w:pStyle w:val="Default"/>
        <w:spacing w:line="360" w:lineRule="auto"/>
        <w:jc w:val="both"/>
        <w:rPr>
          <w:color w:val="auto"/>
        </w:rPr>
      </w:pPr>
    </w:p>
    <w:p w:rsidR="004B30DD" w:rsidRPr="00B87CA2" w:rsidRDefault="004B30DD" w:rsidP="00B87CA2">
      <w:pPr>
        <w:pStyle w:val="Default"/>
        <w:spacing w:line="360" w:lineRule="auto"/>
        <w:jc w:val="both"/>
        <w:rPr>
          <w:b/>
          <w:bCs/>
          <w:color w:val="auto"/>
        </w:rPr>
      </w:pPr>
      <w:r w:rsidRPr="00B87CA2">
        <w:rPr>
          <w:b/>
          <w:bCs/>
          <w:color w:val="auto"/>
        </w:rPr>
        <w:t>Q3a</w:t>
      </w:r>
      <w:r w:rsidRPr="00B87CA2">
        <w:rPr>
          <w:b/>
          <w:color w:val="auto"/>
        </w:rPr>
        <w:t>. How much of the value is contributed by the Terminal Cash Flow?</w:t>
      </w:r>
      <w:r w:rsidRPr="00B87CA2">
        <w:rPr>
          <w:color w:val="auto"/>
        </w:rPr>
        <w:t xml:space="preserve"> </w:t>
      </w:r>
      <w:r w:rsidRPr="00B87CA2">
        <w:rPr>
          <w:b/>
          <w:bCs/>
          <w:color w:val="auto"/>
        </w:rPr>
        <w:t xml:space="preserve">(5 marks) </w:t>
      </w:r>
    </w:p>
    <w:p w:rsidR="004B30DD" w:rsidRPr="00B87CA2" w:rsidRDefault="004B30DD" w:rsidP="00B87CA2">
      <w:pPr>
        <w:pStyle w:val="Default"/>
        <w:spacing w:line="360" w:lineRule="auto"/>
        <w:jc w:val="both"/>
        <w:rPr>
          <w:b/>
          <w:bCs/>
          <w:color w:val="auto"/>
        </w:rPr>
      </w:pPr>
    </w:p>
    <w:p w:rsidR="004B30DD" w:rsidRPr="00B87CA2" w:rsidRDefault="00394A64" w:rsidP="00B87CA2">
      <w:pPr>
        <w:pStyle w:val="Default"/>
        <w:spacing w:line="360" w:lineRule="auto"/>
        <w:jc w:val="both"/>
        <w:rPr>
          <w:b/>
          <w:bCs/>
          <w:color w:val="auto"/>
        </w:rPr>
      </w:pPr>
      <w:r w:rsidRPr="00B87CA2">
        <w:rPr>
          <w:b/>
          <w:bCs/>
          <w:color w:val="auto"/>
        </w:rPr>
        <w:t>Ans:</w:t>
      </w:r>
    </w:p>
    <w:p w:rsidR="004B30DD" w:rsidRPr="00B87CA2" w:rsidRDefault="004B30DD" w:rsidP="00B87CA2">
      <w:pPr>
        <w:pStyle w:val="Default"/>
        <w:spacing w:line="360" w:lineRule="auto"/>
        <w:jc w:val="both"/>
        <w:rPr>
          <w:b/>
          <w:bCs/>
          <w:color w:val="auto"/>
        </w:rPr>
      </w:pPr>
    </w:p>
    <w:p w:rsidR="004B30DD" w:rsidRPr="00B87CA2" w:rsidRDefault="004B30DD" w:rsidP="00B87CA2">
      <w:pPr>
        <w:pStyle w:val="Default"/>
        <w:spacing w:line="360" w:lineRule="auto"/>
        <w:jc w:val="both"/>
        <w:rPr>
          <w:b/>
          <w:bCs/>
          <w:color w:val="auto"/>
        </w:rPr>
      </w:pPr>
      <w:r w:rsidRPr="00B87CA2">
        <w:rPr>
          <w:b/>
          <w:bCs/>
          <w:color w:val="auto"/>
        </w:rPr>
        <w:t>Introduction</w:t>
      </w:r>
    </w:p>
    <w:p w:rsidR="004B30DD" w:rsidRPr="00B87CA2" w:rsidRDefault="004B30DD" w:rsidP="00B87CA2">
      <w:pPr>
        <w:spacing w:line="360" w:lineRule="auto"/>
        <w:jc w:val="both"/>
        <w:rPr>
          <w:rFonts w:ascii="Times New Roman" w:hAnsi="Times New Roman" w:cs="Times New Roman"/>
          <w:sz w:val="24"/>
          <w:szCs w:val="24"/>
        </w:rPr>
      </w:pPr>
    </w:p>
    <w:p w:rsidR="004B30DD" w:rsidRPr="00B87CA2" w:rsidRDefault="004B30DD" w:rsidP="00B87CA2">
      <w:pPr>
        <w:pStyle w:val="NormalWeb"/>
        <w:spacing w:before="0" w:beforeAutospacing="0" w:after="0" w:afterAutospacing="0" w:line="360" w:lineRule="auto"/>
        <w:jc w:val="both"/>
        <w:rPr>
          <w:color w:val="0E101A"/>
        </w:rPr>
      </w:pPr>
      <w:r w:rsidRPr="00B87CA2">
        <w:rPr>
          <w:color w:val="0E101A"/>
        </w:rPr>
        <w:t>Terminal Money</w:t>
      </w:r>
      <w:r w:rsidR="00394A64" w:rsidRPr="00B87CA2">
        <w:rPr>
          <w:color w:val="0E101A"/>
        </w:rPr>
        <w:t xml:space="preserve"> </w:t>
      </w:r>
      <w:r w:rsidRPr="00B87CA2">
        <w:rPr>
          <w:color w:val="0E101A"/>
        </w:rPr>
        <w:t xml:space="preserve">Movement is the estimated internet money movement from a corporate outside the estimated duration. It is an essential section of the business appraisal that considers its future development and productivity and helps establish its total worth. The Incurable Cash Flow plays a severe part in the assessment process as it is an essential percentage of the business's inclusive worth. An exact </w:t>
      </w:r>
    </w:p>
    <w:p w:rsidR="004B30DD" w:rsidRPr="00B87CA2" w:rsidRDefault="004B30DD" w:rsidP="00B87CA2">
      <w:pPr>
        <w:spacing w:line="360" w:lineRule="auto"/>
        <w:jc w:val="both"/>
        <w:rPr>
          <w:rFonts w:ascii="Times New Roman" w:hAnsi="Times New Roman" w:cs="Times New Roman"/>
          <w:sz w:val="24"/>
          <w:szCs w:val="24"/>
        </w:rPr>
      </w:pPr>
    </w:p>
    <w:sectPr w:rsidR="004B30DD" w:rsidRPr="00B87CA2" w:rsidSect="00BF167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4B30DD"/>
    <w:rsid w:val="0012414D"/>
    <w:rsid w:val="00340A02"/>
    <w:rsid w:val="003708AD"/>
    <w:rsid w:val="00394A64"/>
    <w:rsid w:val="0044796B"/>
    <w:rsid w:val="00474DB3"/>
    <w:rsid w:val="004B30DD"/>
    <w:rsid w:val="005147CA"/>
    <w:rsid w:val="00594020"/>
    <w:rsid w:val="006A2A0A"/>
    <w:rsid w:val="00993AAD"/>
    <w:rsid w:val="009B4486"/>
    <w:rsid w:val="00B87CA2"/>
    <w:rsid w:val="00BF167A"/>
    <w:rsid w:val="00C11CBC"/>
    <w:rsid w:val="00D2497C"/>
    <w:rsid w:val="00E850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0DD"/>
    <w:rPr>
      <w:rFonts w:ascii="Calibri" w:eastAsia="Calibri" w:hAnsi="Calibri" w:cs="Arial"/>
    </w:rPr>
  </w:style>
  <w:style w:type="paragraph" w:styleId="Heading1">
    <w:name w:val="heading 1"/>
    <w:basedOn w:val="Normal"/>
    <w:link w:val="Heading1Char"/>
    <w:uiPriority w:val="9"/>
    <w:qFormat/>
    <w:rsid w:val="004B30D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A2A0A"/>
    <w:rPr>
      <w:b/>
      <w:bCs/>
    </w:rPr>
  </w:style>
  <w:style w:type="paragraph" w:styleId="ListParagraph">
    <w:name w:val="List Paragraph"/>
    <w:basedOn w:val="Normal"/>
    <w:uiPriority w:val="34"/>
    <w:qFormat/>
    <w:rsid w:val="006A2A0A"/>
    <w:pPr>
      <w:ind w:left="720"/>
      <w:contextualSpacing/>
    </w:pPr>
    <w:rPr>
      <w:rFonts w:asciiTheme="minorHAnsi" w:eastAsiaTheme="minorHAnsi" w:hAnsiTheme="minorHAnsi" w:cstheme="minorBidi"/>
    </w:rPr>
  </w:style>
  <w:style w:type="paragraph" w:customStyle="1" w:styleId="Default">
    <w:name w:val="Default"/>
    <w:rsid w:val="004B30DD"/>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Heading1Char">
    <w:name w:val="Heading 1 Char"/>
    <w:basedOn w:val="DefaultParagraphFont"/>
    <w:link w:val="Heading1"/>
    <w:uiPriority w:val="9"/>
    <w:rsid w:val="004B30DD"/>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4B30D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87CA2"/>
    <w:rPr>
      <w:color w:val="0000FF"/>
      <w:u w:val="single"/>
    </w:rPr>
  </w:style>
</w:styles>
</file>

<file path=word/webSettings.xml><?xml version="1.0" encoding="utf-8"?>
<w:webSettings xmlns:r="http://schemas.openxmlformats.org/officeDocument/2006/relationships" xmlns:w="http://schemas.openxmlformats.org/wordprocessingml/2006/main">
  <w:divs>
    <w:div w:id="470171035">
      <w:bodyDiv w:val="1"/>
      <w:marLeft w:val="0"/>
      <w:marRight w:val="0"/>
      <w:marTop w:val="0"/>
      <w:marBottom w:val="0"/>
      <w:divBdr>
        <w:top w:val="none" w:sz="0" w:space="0" w:color="auto"/>
        <w:left w:val="none" w:sz="0" w:space="0" w:color="auto"/>
        <w:bottom w:val="none" w:sz="0" w:space="0" w:color="auto"/>
        <w:right w:val="none" w:sz="0" w:space="0" w:color="auto"/>
      </w:divBdr>
    </w:div>
    <w:div w:id="717825826">
      <w:bodyDiv w:val="1"/>
      <w:marLeft w:val="0"/>
      <w:marRight w:val="0"/>
      <w:marTop w:val="0"/>
      <w:marBottom w:val="0"/>
      <w:divBdr>
        <w:top w:val="none" w:sz="0" w:space="0" w:color="auto"/>
        <w:left w:val="none" w:sz="0" w:space="0" w:color="auto"/>
        <w:bottom w:val="none" w:sz="0" w:space="0" w:color="auto"/>
        <w:right w:val="none" w:sz="0" w:space="0" w:color="auto"/>
      </w:divBdr>
    </w:div>
    <w:div w:id="1025904620">
      <w:bodyDiv w:val="1"/>
      <w:marLeft w:val="0"/>
      <w:marRight w:val="0"/>
      <w:marTop w:val="0"/>
      <w:marBottom w:val="0"/>
      <w:divBdr>
        <w:top w:val="none" w:sz="0" w:space="0" w:color="auto"/>
        <w:left w:val="none" w:sz="0" w:space="0" w:color="auto"/>
        <w:bottom w:val="none" w:sz="0" w:space="0" w:color="auto"/>
        <w:right w:val="none" w:sz="0" w:space="0" w:color="auto"/>
      </w:divBdr>
    </w:div>
    <w:div w:id="1400252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apkieducation.com/" TargetMode="External"/><Relationship Id="rId5" Type="http://schemas.openxmlformats.org/officeDocument/2006/relationships/hyperlink" Target="mailto:aapkieducation@gmail.com" TargetMode="External"/><Relationship Id="rId4" Type="http://schemas.openxmlformats.org/officeDocument/2006/relationships/hyperlink" Target="https://nmimsassignment.com/online-buy-2/"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pulent">
  <a:themeElements>
    <a:clrScheme name="Custom 1">
      <a:dk1>
        <a:srgbClr val="00B0F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658</Words>
  <Characters>3753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2</cp:revision>
  <dcterms:created xsi:type="dcterms:W3CDTF">2023-04-24T05:29:00Z</dcterms:created>
  <dcterms:modified xsi:type="dcterms:W3CDTF">2023-05-10T19:37:00Z</dcterms:modified>
</cp:coreProperties>
</file>