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5C" w:rsidRPr="00AB76A6" w:rsidRDefault="005B605C" w:rsidP="00AB76A6">
      <w:pPr>
        <w:pStyle w:val="Default"/>
        <w:spacing w:line="360" w:lineRule="auto"/>
        <w:jc w:val="center"/>
        <w:rPr>
          <w:b/>
          <w:color w:val="auto"/>
        </w:rPr>
      </w:pPr>
      <w:r w:rsidRPr="00AB76A6">
        <w:rPr>
          <w:b/>
          <w:color w:val="auto"/>
        </w:rPr>
        <w:t>Strategic Brand Management</w:t>
      </w:r>
    </w:p>
    <w:p w:rsidR="0032788A" w:rsidRDefault="0032788A" w:rsidP="0032788A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124E6">
        <w:rPr>
          <w:rFonts w:ascii="Times New Roman" w:eastAsia="Times New Roman" w:hAnsi="Times New Roman"/>
          <w:b/>
          <w:bCs/>
          <w:sz w:val="24"/>
          <w:szCs w:val="24"/>
        </w:rPr>
        <w:t>June 2023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Examination</w:t>
      </w:r>
    </w:p>
    <w:p w:rsidR="00AB76A6" w:rsidRPr="00AB76A6" w:rsidRDefault="00AB76A6" w:rsidP="00AB76A6">
      <w:pPr>
        <w:pStyle w:val="Default"/>
        <w:spacing w:line="360" w:lineRule="auto"/>
        <w:jc w:val="center"/>
        <w:rPr>
          <w:b/>
          <w:color w:val="auto"/>
        </w:rPr>
      </w:pPr>
    </w:p>
    <w:p w:rsidR="00AB76A6" w:rsidRPr="00AB76A6" w:rsidRDefault="00AB76A6" w:rsidP="00AB76A6">
      <w:pPr>
        <w:pStyle w:val="Default"/>
        <w:spacing w:line="360" w:lineRule="auto"/>
        <w:jc w:val="center"/>
        <w:rPr>
          <w:b/>
          <w:color w:val="auto"/>
        </w:rPr>
      </w:pPr>
    </w:p>
    <w:p w:rsidR="005B605C" w:rsidRPr="00AB76A6" w:rsidRDefault="005B605C" w:rsidP="00AB76A6">
      <w:pPr>
        <w:pStyle w:val="Default"/>
        <w:spacing w:line="360" w:lineRule="auto"/>
        <w:jc w:val="both"/>
        <w:rPr>
          <w:b/>
          <w:color w:val="auto"/>
        </w:rPr>
      </w:pPr>
      <w:r w:rsidRPr="00AB76A6">
        <w:rPr>
          <w:b/>
          <w:color w:val="auto"/>
        </w:rPr>
        <w:t xml:space="preserve"> </w:t>
      </w:r>
    </w:p>
    <w:p w:rsidR="005B605C" w:rsidRPr="00AB76A6" w:rsidRDefault="005B605C" w:rsidP="00AB76A6">
      <w:pPr>
        <w:pStyle w:val="Default"/>
        <w:spacing w:line="360" w:lineRule="auto"/>
        <w:jc w:val="both"/>
        <w:rPr>
          <w:b/>
          <w:color w:val="auto"/>
        </w:rPr>
      </w:pPr>
      <w:r w:rsidRPr="00AB76A6">
        <w:rPr>
          <w:b/>
          <w:bCs/>
          <w:color w:val="auto"/>
        </w:rPr>
        <w:t xml:space="preserve">1. </w:t>
      </w:r>
      <w:r w:rsidRPr="00AB76A6">
        <w:rPr>
          <w:b/>
          <w:color w:val="auto"/>
        </w:rPr>
        <w:t xml:space="preserve">The Indian Hotels Company Limited (IHCL) and its subsidiaries bring together a group of brands and businesses that offer a fusion of warm Indian hospitality and world-class service. The IHCL hotel brands are the Taj, Vivanta, and Ginger. Why has IHCL created a portfolio of different brands in the same product category? Is IHCL following a sustainable strategy? </w:t>
      </w:r>
      <w:r w:rsidRPr="00AB76A6">
        <w:rPr>
          <w:b/>
          <w:bCs/>
          <w:color w:val="auto"/>
        </w:rPr>
        <w:t xml:space="preserve"> </w:t>
      </w:r>
    </w:p>
    <w:p w:rsidR="005B605C" w:rsidRPr="00AB76A6" w:rsidRDefault="005B605C" w:rsidP="00AB76A6">
      <w:pPr>
        <w:pStyle w:val="Default"/>
        <w:spacing w:line="360" w:lineRule="auto"/>
        <w:jc w:val="both"/>
        <w:rPr>
          <w:b/>
          <w:color w:val="auto"/>
        </w:rPr>
      </w:pPr>
    </w:p>
    <w:p w:rsidR="005B605C" w:rsidRPr="00AB76A6" w:rsidRDefault="00667210" w:rsidP="00AB76A6">
      <w:pPr>
        <w:pStyle w:val="Default"/>
        <w:spacing w:line="360" w:lineRule="auto"/>
        <w:jc w:val="both"/>
        <w:rPr>
          <w:b/>
          <w:bCs/>
          <w:color w:val="auto"/>
        </w:rPr>
      </w:pPr>
      <w:r w:rsidRPr="00AB76A6">
        <w:rPr>
          <w:b/>
          <w:bCs/>
          <w:color w:val="auto"/>
        </w:rPr>
        <w:t>Ans:</w:t>
      </w:r>
    </w:p>
    <w:p w:rsidR="005B605C" w:rsidRPr="00AB76A6" w:rsidRDefault="005B605C" w:rsidP="00AB76A6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5B605C" w:rsidRPr="00AB76A6" w:rsidRDefault="005B605C" w:rsidP="00AB76A6">
      <w:pPr>
        <w:pStyle w:val="Default"/>
        <w:spacing w:line="360" w:lineRule="auto"/>
        <w:jc w:val="both"/>
        <w:rPr>
          <w:b/>
          <w:bCs/>
        </w:rPr>
      </w:pPr>
      <w:r w:rsidRPr="00AB76A6">
        <w:rPr>
          <w:b/>
          <w:bCs/>
        </w:rPr>
        <w:t>Introduction:</w:t>
      </w:r>
    </w:p>
    <w:p w:rsidR="005B605C" w:rsidRPr="00AB76A6" w:rsidRDefault="005B605C" w:rsidP="00AB76A6">
      <w:pPr>
        <w:pStyle w:val="Default"/>
        <w:spacing w:line="360" w:lineRule="auto"/>
        <w:jc w:val="both"/>
        <w:rPr>
          <w:bCs/>
        </w:rPr>
      </w:pPr>
    </w:p>
    <w:p w:rsidR="00587E40" w:rsidRDefault="005B605C" w:rsidP="00587E40">
      <w:pPr>
        <w:shd w:val="clear" w:color="auto" w:fill="FFFFFF"/>
        <w:spacing w:after="240" w:line="360" w:lineRule="auto"/>
        <w:jc w:val="both"/>
        <w:rPr>
          <w:sz w:val="27"/>
          <w:szCs w:val="27"/>
        </w:rPr>
      </w:pPr>
      <w:r w:rsidRPr="00AB76A6">
        <w:rPr>
          <w:rFonts w:ascii="Times New Roman" w:hAnsi="Times New Roman" w:cs="Times New Roman"/>
          <w:sz w:val="24"/>
          <w:szCs w:val="24"/>
        </w:rPr>
        <w:t xml:space="preserve">The Indian Hotels' Organization Limited (IHCL) is a leading hospitality organization in India that operates a variety of motels, inns, and other hospitality companies underneath distinct brand names. The organization's portfolio of manufacturers includes Taj, Vivanta, and Ginger, which give a unique mixture of Indian hospitality and world-magnificence service. IHCL's strategy of creating a portfolio of brands in the same product category has helped it cater to various market segments and gain sustainable increases. This essay will discover why IHCL has created a </w:t>
      </w:r>
      <w:r w:rsidR="00587E40">
        <w:rPr>
          <w:rFonts w:ascii="Georgia" w:hAnsi="Georgia"/>
          <w:sz w:val="33"/>
          <w:szCs w:val="33"/>
          <w:highlight w:val="red"/>
          <w:shd w:val="clear" w:color="auto" w:fill="FFFF00"/>
        </w:rPr>
        <w:t>It is only half solved</w:t>
      </w:r>
    </w:p>
    <w:p w:rsidR="00587E40" w:rsidRDefault="00587E40" w:rsidP="00587E40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222222"/>
          <w:sz w:val="33"/>
          <w:szCs w:val="33"/>
          <w:shd w:val="clear" w:color="auto" w:fill="FFFF00"/>
        </w:rPr>
      </w:pPr>
    </w:p>
    <w:p w:rsidR="00587E40" w:rsidRDefault="00587E40" w:rsidP="00587E40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587E40" w:rsidRDefault="00587E40" w:rsidP="00587E40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587E40" w:rsidRDefault="00587E40" w:rsidP="00587E40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hyperlink r:id="rId5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https://nmimsassignment.com/online-buy-2/</w:t>
        </w:r>
      </w:hyperlink>
    </w:p>
    <w:p w:rsidR="00587E40" w:rsidRDefault="00587E40" w:rsidP="00587E40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587E40" w:rsidRDefault="00587E40" w:rsidP="00587E40">
      <w:pPr>
        <w:shd w:val="clear" w:color="auto" w:fill="FFFFFF"/>
        <w:spacing w:after="0" w:line="360" w:lineRule="auto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r>
        <w:rPr>
          <w:rFonts w:eastAsia="Times New Roman"/>
          <w:b/>
          <w:bCs/>
          <w:color w:val="222222"/>
          <w:sz w:val="33"/>
          <w:szCs w:val="33"/>
          <w:shd w:val="clear" w:color="auto" w:fill="FFFF00"/>
          <w:lang w:val="en-US"/>
        </w:rPr>
        <w:t>JUNE</w:t>
      </w:r>
      <w:r w:rsidRPr="009A5A2E"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2023,</w:t>
      </w:r>
    </w:p>
    <w:p w:rsidR="00587E40" w:rsidRDefault="00587E40" w:rsidP="00587E40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222222"/>
        </w:rPr>
      </w:pPr>
    </w:p>
    <w:p w:rsidR="00587E40" w:rsidRDefault="00587E40" w:rsidP="00587E40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222222"/>
          <w:sz w:val="33"/>
          <w:szCs w:val="33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lastRenderedPageBreak/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29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May 2023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587E40" w:rsidRDefault="00587E40" w:rsidP="00587E40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500050"/>
          <w:sz w:val="33"/>
          <w:szCs w:val="33"/>
        </w:rPr>
      </w:pPr>
    </w:p>
    <w:p w:rsidR="00587E40" w:rsidRDefault="00587E40" w:rsidP="00587E40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587E40" w:rsidRDefault="00587E40" w:rsidP="00587E40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299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For more information you can get via mail or Whats app also</w:t>
      </w:r>
    </w:p>
    <w:p w:rsidR="00587E40" w:rsidRDefault="00587E40" w:rsidP="00587E40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aapkieducation@gmail.com</w:t>
        </w:r>
      </w:hyperlink>
    </w:p>
    <w:p w:rsidR="00587E40" w:rsidRDefault="00587E40" w:rsidP="00587E40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</w:p>
    <w:p w:rsidR="00587E40" w:rsidRDefault="00587E40" w:rsidP="00587E40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 w:rsidRPr="009A5A2E">
        <w:rPr>
          <w:rFonts w:ascii="Georgia" w:hAnsi="Georgia" w:cs="Calibri"/>
          <w:color w:val="500050"/>
          <w:sz w:val="33"/>
          <w:szCs w:val="33"/>
        </w:rPr>
        <w:t>Our </w:t>
      </w:r>
      <w:r w:rsidRPr="009A5A2E"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7" w:tgtFrame="_blank" w:history="1">
        <w:r w:rsidRPr="009A5A2E">
          <w:rPr>
            <w:rStyle w:val="Hyperlink"/>
            <w:rFonts w:ascii="Georgia" w:eastAsiaTheme="maj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587E40" w:rsidRDefault="00587E40" w:rsidP="00587E40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587E40" w:rsidRDefault="00587E40" w:rsidP="00587E40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587E40" w:rsidRDefault="00587E40" w:rsidP="00587E40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587E40" w:rsidRDefault="00587E40" w:rsidP="00587E40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587E40" w:rsidRDefault="00587E40" w:rsidP="00587E40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587E40" w:rsidRDefault="00587E40" w:rsidP="00587E40"/>
    <w:p w:rsidR="006E16C5" w:rsidRPr="00AB76A6" w:rsidRDefault="00587E40" w:rsidP="00B77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210" w:rsidRPr="00AB76A6" w:rsidRDefault="00667210" w:rsidP="00AB76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05C" w:rsidRPr="00AB76A6" w:rsidRDefault="005B605C" w:rsidP="00AB76A6">
      <w:pPr>
        <w:pStyle w:val="Default"/>
        <w:spacing w:line="360" w:lineRule="auto"/>
        <w:jc w:val="both"/>
        <w:rPr>
          <w:b/>
          <w:color w:val="auto"/>
        </w:rPr>
      </w:pPr>
      <w:proofErr w:type="gramStart"/>
      <w:r w:rsidRPr="00AB76A6">
        <w:rPr>
          <w:b/>
          <w:bCs/>
          <w:color w:val="auto"/>
        </w:rPr>
        <w:t xml:space="preserve">2. </w:t>
      </w:r>
      <w:r w:rsidRPr="00AB76A6">
        <w:rPr>
          <w:b/>
          <w:color w:val="auto"/>
        </w:rPr>
        <w:t>Sony started as a player in Walkman and is currently serving mobile phones, speakers, headphones, television, and other product categories.</w:t>
      </w:r>
      <w:proofErr w:type="gramEnd"/>
      <w:r w:rsidRPr="00AB76A6">
        <w:rPr>
          <w:b/>
          <w:color w:val="auto"/>
        </w:rPr>
        <w:t xml:space="preserve"> Comment on Sony’s brand extension strategy? Is Sony right in employing brand extension to expand business’s competence into different product categories?  </w:t>
      </w:r>
    </w:p>
    <w:p w:rsidR="005B605C" w:rsidRPr="00AB76A6" w:rsidRDefault="005B605C" w:rsidP="00AB76A6">
      <w:pPr>
        <w:pStyle w:val="Default"/>
        <w:spacing w:line="360" w:lineRule="auto"/>
        <w:jc w:val="both"/>
        <w:rPr>
          <w:b/>
          <w:color w:val="auto"/>
        </w:rPr>
      </w:pPr>
    </w:p>
    <w:p w:rsidR="005B605C" w:rsidRPr="00AB76A6" w:rsidRDefault="00667210" w:rsidP="00AB76A6">
      <w:pPr>
        <w:pStyle w:val="Default"/>
        <w:spacing w:after="125" w:line="360" w:lineRule="auto"/>
        <w:jc w:val="both"/>
        <w:rPr>
          <w:b/>
          <w:bCs/>
          <w:color w:val="auto"/>
        </w:rPr>
      </w:pPr>
      <w:r w:rsidRPr="00AB76A6">
        <w:rPr>
          <w:b/>
          <w:bCs/>
          <w:color w:val="auto"/>
        </w:rPr>
        <w:t>Ans:</w:t>
      </w:r>
    </w:p>
    <w:p w:rsidR="005B605C" w:rsidRPr="00AB76A6" w:rsidRDefault="005B605C" w:rsidP="00AB76A6">
      <w:pPr>
        <w:pStyle w:val="Default"/>
        <w:spacing w:after="125" w:line="360" w:lineRule="auto"/>
        <w:jc w:val="both"/>
        <w:rPr>
          <w:b/>
          <w:bCs/>
        </w:rPr>
      </w:pPr>
      <w:r w:rsidRPr="00AB76A6">
        <w:rPr>
          <w:b/>
          <w:bCs/>
        </w:rPr>
        <w:t>Introduction:</w:t>
      </w:r>
    </w:p>
    <w:p w:rsidR="00667210" w:rsidRPr="00AB76A6" w:rsidRDefault="005B605C" w:rsidP="00B77104">
      <w:pPr>
        <w:spacing w:line="360" w:lineRule="auto"/>
        <w:jc w:val="both"/>
        <w:rPr>
          <w:bCs/>
        </w:rPr>
      </w:pPr>
      <w:r w:rsidRPr="00AB76A6">
        <w:rPr>
          <w:rFonts w:ascii="Times New Roman" w:hAnsi="Times New Roman" w:cs="Times New Roman"/>
          <w:sz w:val="24"/>
          <w:szCs w:val="24"/>
        </w:rPr>
        <w:t xml:space="preserve">Sony is a Japanese multinational corporation that has existed for over 70 years. It began as a small electronics employer after World War II but quickly became a prominent player within the electronics industry. Considered one of their top iconic products was the Walkman. This </w:t>
      </w:r>
      <w:r w:rsidRPr="00AB76A6">
        <w:rPr>
          <w:rFonts w:ascii="Times New Roman" w:hAnsi="Times New Roman" w:cs="Times New Roman"/>
          <w:sz w:val="24"/>
          <w:szCs w:val="24"/>
        </w:rPr>
        <w:lastRenderedPageBreak/>
        <w:t xml:space="preserve">transportable cassette player revolutionized how people listened to music. Therefore, Sony has increased into numerous product categories, including mobile telephones, speakers, headphones, and </w:t>
      </w:r>
    </w:p>
    <w:p w:rsidR="00667210" w:rsidRPr="00AB76A6" w:rsidRDefault="00667210" w:rsidP="00AB76A6">
      <w:pPr>
        <w:pStyle w:val="Default"/>
        <w:spacing w:after="125" w:line="360" w:lineRule="auto"/>
        <w:jc w:val="both"/>
        <w:rPr>
          <w:bCs/>
          <w:color w:val="auto"/>
        </w:rPr>
      </w:pPr>
    </w:p>
    <w:p w:rsidR="00667210" w:rsidRPr="00AB76A6" w:rsidRDefault="00667210" w:rsidP="00AB76A6">
      <w:pPr>
        <w:pStyle w:val="Default"/>
        <w:spacing w:after="125" w:line="360" w:lineRule="auto"/>
        <w:jc w:val="both"/>
        <w:rPr>
          <w:bCs/>
          <w:color w:val="auto"/>
        </w:rPr>
      </w:pPr>
    </w:p>
    <w:p w:rsidR="00667210" w:rsidRPr="00AB76A6" w:rsidRDefault="00667210" w:rsidP="00AB76A6">
      <w:pPr>
        <w:pStyle w:val="Default"/>
        <w:spacing w:after="125" w:line="360" w:lineRule="auto"/>
        <w:jc w:val="both"/>
        <w:rPr>
          <w:b/>
          <w:color w:val="auto"/>
        </w:rPr>
      </w:pPr>
      <w:r w:rsidRPr="00AB76A6">
        <w:rPr>
          <w:b/>
          <w:bCs/>
          <w:color w:val="auto"/>
        </w:rPr>
        <w:t xml:space="preserve">3. </w:t>
      </w:r>
    </w:p>
    <w:p w:rsidR="00667210" w:rsidRPr="00AB76A6" w:rsidRDefault="00667210" w:rsidP="00AB76A6">
      <w:pPr>
        <w:pStyle w:val="Default"/>
        <w:spacing w:line="360" w:lineRule="auto"/>
        <w:jc w:val="both"/>
        <w:rPr>
          <w:b/>
          <w:color w:val="auto"/>
        </w:rPr>
      </w:pPr>
      <w:r w:rsidRPr="00AB76A6">
        <w:rPr>
          <w:b/>
          <w:bCs/>
          <w:color w:val="auto"/>
        </w:rPr>
        <w:t xml:space="preserve">a) </w:t>
      </w:r>
      <w:r w:rsidRPr="00AB76A6">
        <w:rPr>
          <w:b/>
          <w:color w:val="auto"/>
        </w:rPr>
        <w:t>Can brands be human? Is it possible to associate human characteristics and traits with the brand to which the customers can relate? Explain with an example. (</w:t>
      </w:r>
      <w:r w:rsidRPr="00AB76A6">
        <w:rPr>
          <w:b/>
          <w:bCs/>
          <w:color w:val="auto"/>
        </w:rPr>
        <w:t>5 Marks</w:t>
      </w:r>
      <w:r w:rsidRPr="00AB76A6">
        <w:rPr>
          <w:b/>
          <w:color w:val="auto"/>
        </w:rPr>
        <w:t xml:space="preserve">) </w:t>
      </w:r>
    </w:p>
    <w:p w:rsidR="00667210" w:rsidRPr="00AB76A6" w:rsidRDefault="00667210" w:rsidP="00AB76A6">
      <w:pPr>
        <w:pStyle w:val="Default"/>
        <w:spacing w:line="360" w:lineRule="auto"/>
        <w:jc w:val="both"/>
        <w:rPr>
          <w:b/>
          <w:color w:val="auto"/>
        </w:rPr>
      </w:pPr>
    </w:p>
    <w:p w:rsidR="00667210" w:rsidRPr="00AB76A6" w:rsidRDefault="00CB5644" w:rsidP="00AB76A6">
      <w:pPr>
        <w:pStyle w:val="Default"/>
        <w:spacing w:line="360" w:lineRule="auto"/>
        <w:jc w:val="both"/>
        <w:rPr>
          <w:b/>
          <w:bCs/>
          <w:color w:val="auto"/>
        </w:rPr>
      </w:pPr>
      <w:r w:rsidRPr="00AB76A6">
        <w:rPr>
          <w:b/>
          <w:bCs/>
          <w:color w:val="auto"/>
        </w:rPr>
        <w:t>Ans:</w:t>
      </w:r>
    </w:p>
    <w:p w:rsidR="00667210" w:rsidRPr="00AB76A6" w:rsidRDefault="00667210" w:rsidP="00AB76A6">
      <w:pPr>
        <w:pStyle w:val="Default"/>
        <w:spacing w:line="360" w:lineRule="auto"/>
        <w:jc w:val="both"/>
        <w:rPr>
          <w:bCs/>
          <w:color w:val="auto"/>
        </w:rPr>
      </w:pPr>
    </w:p>
    <w:p w:rsidR="00667210" w:rsidRPr="00AB76A6" w:rsidRDefault="00667210" w:rsidP="00AB76A6">
      <w:pPr>
        <w:pStyle w:val="Default"/>
        <w:spacing w:line="360" w:lineRule="auto"/>
        <w:jc w:val="both"/>
        <w:rPr>
          <w:b/>
          <w:bCs/>
        </w:rPr>
      </w:pPr>
      <w:r w:rsidRPr="00AB76A6">
        <w:rPr>
          <w:b/>
          <w:bCs/>
        </w:rPr>
        <w:t>Introduction:</w:t>
      </w:r>
    </w:p>
    <w:p w:rsidR="00CB5644" w:rsidRPr="00AB76A6" w:rsidRDefault="00CB5644" w:rsidP="00AB76A6">
      <w:pPr>
        <w:pStyle w:val="Default"/>
        <w:spacing w:line="360" w:lineRule="auto"/>
        <w:jc w:val="both"/>
        <w:rPr>
          <w:b/>
          <w:bCs/>
        </w:rPr>
      </w:pPr>
    </w:p>
    <w:p w:rsidR="00667210" w:rsidRDefault="00667210" w:rsidP="00B77104">
      <w:pPr>
        <w:pStyle w:val="Default"/>
        <w:spacing w:after="125" w:line="360" w:lineRule="auto"/>
        <w:jc w:val="both"/>
        <w:rPr>
          <w:bCs/>
        </w:rPr>
      </w:pPr>
      <w:r w:rsidRPr="00AB76A6">
        <w:rPr>
          <w:bCs/>
        </w:rPr>
        <w:t xml:space="preserve">Inside the modern-day business global, branding isn't just about growing a unique brand or designing a catchy tagline. It's about developing an emotional connection with the clients and making them feel personally attached to a selected logo. This emotional bond drives the customers to repeat purchases and endorse the brand. One way to create this emotional </w:t>
      </w:r>
    </w:p>
    <w:p w:rsidR="00B77104" w:rsidRPr="00AB76A6" w:rsidRDefault="00B77104" w:rsidP="00B77104">
      <w:pPr>
        <w:pStyle w:val="Default"/>
        <w:spacing w:after="125" w:line="360" w:lineRule="auto"/>
        <w:jc w:val="both"/>
        <w:rPr>
          <w:bCs/>
        </w:rPr>
      </w:pPr>
    </w:p>
    <w:p w:rsidR="00667210" w:rsidRPr="00AB76A6" w:rsidRDefault="00667210" w:rsidP="00AB76A6">
      <w:pPr>
        <w:pStyle w:val="Default"/>
        <w:spacing w:after="125" w:line="360" w:lineRule="auto"/>
        <w:jc w:val="both"/>
        <w:rPr>
          <w:bCs/>
        </w:rPr>
      </w:pPr>
    </w:p>
    <w:p w:rsidR="00CB5644" w:rsidRPr="00AB76A6" w:rsidRDefault="00CB5644" w:rsidP="00AB76A6">
      <w:pPr>
        <w:pStyle w:val="Default"/>
        <w:spacing w:line="360" w:lineRule="auto"/>
        <w:jc w:val="both"/>
        <w:rPr>
          <w:b/>
          <w:color w:val="auto"/>
        </w:rPr>
      </w:pPr>
      <w:r w:rsidRPr="00AB76A6">
        <w:rPr>
          <w:b/>
          <w:bCs/>
          <w:color w:val="auto"/>
        </w:rPr>
        <w:t xml:space="preserve">b) </w:t>
      </w:r>
      <w:r w:rsidRPr="00AB76A6">
        <w:rPr>
          <w:b/>
          <w:color w:val="auto"/>
        </w:rPr>
        <w:t>After parting ways with Honda in 2011. Hero Moto Corp decided to go for a complete overhaul through repositioning with a change in their logo, slogan and tagline to ‘Hum Mein Hai Hero’. What strategy was adopted by Hero Moto Corp for repositioning? (</w:t>
      </w:r>
      <w:r w:rsidRPr="00AB76A6">
        <w:rPr>
          <w:b/>
          <w:bCs/>
          <w:color w:val="auto"/>
        </w:rPr>
        <w:t>5 Marks</w:t>
      </w:r>
      <w:r w:rsidRPr="00AB76A6">
        <w:rPr>
          <w:b/>
          <w:color w:val="auto"/>
        </w:rPr>
        <w:t xml:space="preserve">) </w:t>
      </w:r>
    </w:p>
    <w:p w:rsidR="00CB5644" w:rsidRPr="00AB76A6" w:rsidRDefault="00CB5644" w:rsidP="00AB76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644" w:rsidRPr="00AB76A6" w:rsidRDefault="00CB5644" w:rsidP="00AB76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6A6">
        <w:rPr>
          <w:rFonts w:ascii="Times New Roman" w:hAnsi="Times New Roman" w:cs="Times New Roman"/>
          <w:b/>
          <w:sz w:val="24"/>
          <w:szCs w:val="24"/>
        </w:rPr>
        <w:t>Ans:</w:t>
      </w:r>
    </w:p>
    <w:p w:rsidR="00CB5644" w:rsidRPr="00AB76A6" w:rsidRDefault="00CB5644" w:rsidP="00AB76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6A6"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B77104" w:rsidRPr="00AB76A6" w:rsidRDefault="00667210" w:rsidP="00B77104">
      <w:pPr>
        <w:pStyle w:val="Default"/>
        <w:spacing w:after="125" w:line="360" w:lineRule="auto"/>
        <w:jc w:val="both"/>
        <w:rPr>
          <w:bCs/>
        </w:rPr>
      </w:pPr>
      <w:r w:rsidRPr="00AB76A6">
        <w:rPr>
          <w:bCs/>
        </w:rPr>
        <w:t xml:space="preserve">Hero Moto Corp is the arena's largest producer of two-wheelers, based in India. The company, previously known as Hero Honda, became a joint task among Hero organization and the Honda Motor business enterprise. However, in 2011, Honda determined to end the partnership, and the company needed to </w:t>
      </w:r>
    </w:p>
    <w:p w:rsidR="005B605C" w:rsidRPr="00AB76A6" w:rsidRDefault="005B605C" w:rsidP="00AB76A6">
      <w:pPr>
        <w:pStyle w:val="Default"/>
        <w:spacing w:after="125" w:line="360" w:lineRule="auto"/>
        <w:jc w:val="both"/>
        <w:rPr>
          <w:bCs/>
        </w:rPr>
      </w:pPr>
    </w:p>
    <w:sectPr w:rsidR="005B605C" w:rsidRPr="00AB76A6" w:rsidSect="00C12C0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3CBA"/>
    <w:multiLevelType w:val="multilevel"/>
    <w:tmpl w:val="F358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MjMyMzUyNTQxMDA2NLNU0lEKTi0uzszPAykwqgUAY5jDlCwAAAA="/>
  </w:docVars>
  <w:rsids>
    <w:rsidRoot w:val="005B605C"/>
    <w:rsid w:val="00090573"/>
    <w:rsid w:val="001D37FF"/>
    <w:rsid w:val="0032788A"/>
    <w:rsid w:val="0038669A"/>
    <w:rsid w:val="00587E40"/>
    <w:rsid w:val="005B605C"/>
    <w:rsid w:val="00667210"/>
    <w:rsid w:val="00A637D1"/>
    <w:rsid w:val="00AB76A6"/>
    <w:rsid w:val="00B503A6"/>
    <w:rsid w:val="00B77104"/>
    <w:rsid w:val="00C12C0C"/>
    <w:rsid w:val="00CB5644"/>
    <w:rsid w:val="00EF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6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87E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pkieduca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nmimsassignment.com/online-buy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5</cp:revision>
  <dcterms:created xsi:type="dcterms:W3CDTF">2023-04-17T09:25:00Z</dcterms:created>
  <dcterms:modified xsi:type="dcterms:W3CDTF">2023-04-18T04:28:00Z</dcterms:modified>
</cp:coreProperties>
</file>