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EF" w:rsidRDefault="00A768EF" w:rsidP="001A3629">
      <w:pPr>
        <w:autoSpaceDE w:val="0"/>
        <w:autoSpaceDN w:val="0"/>
        <w:adjustRightInd w:val="0"/>
        <w:spacing w:after="0" w:line="360" w:lineRule="auto"/>
        <w:jc w:val="center"/>
        <w:rPr>
          <w:rFonts w:ascii="Times New Roman" w:hAnsi="Times New Roman"/>
          <w:b/>
          <w:bCs/>
          <w:sz w:val="24"/>
          <w:szCs w:val="24"/>
        </w:rPr>
      </w:pPr>
      <w:r w:rsidRPr="001A3629">
        <w:rPr>
          <w:rFonts w:ascii="Times New Roman" w:hAnsi="Times New Roman"/>
          <w:b/>
          <w:bCs/>
          <w:sz w:val="24"/>
          <w:szCs w:val="24"/>
        </w:rPr>
        <w:t>Supply Chain Management</w:t>
      </w:r>
    </w:p>
    <w:p w:rsidR="000E3CAB" w:rsidRDefault="000E3CAB" w:rsidP="000E3CAB">
      <w:pPr>
        <w:spacing w:line="360" w:lineRule="auto"/>
        <w:jc w:val="center"/>
        <w:rPr>
          <w:rFonts w:ascii="Times New Roman" w:hAnsi="Times New Roman"/>
          <w:b/>
          <w:bCs/>
          <w:sz w:val="24"/>
          <w:szCs w:val="24"/>
        </w:rPr>
      </w:pPr>
      <w:r w:rsidRPr="004650D5">
        <w:rPr>
          <w:rFonts w:ascii="Times New Roman" w:hAnsi="Times New Roman"/>
          <w:b/>
          <w:bCs/>
          <w:sz w:val="24"/>
          <w:szCs w:val="24"/>
        </w:rPr>
        <w:t>April 2023 Examination</w:t>
      </w:r>
    </w:p>
    <w:p w:rsidR="001A3629" w:rsidRDefault="001A3629" w:rsidP="001A3629">
      <w:pPr>
        <w:autoSpaceDE w:val="0"/>
        <w:autoSpaceDN w:val="0"/>
        <w:adjustRightInd w:val="0"/>
        <w:spacing w:after="0" w:line="360" w:lineRule="auto"/>
        <w:jc w:val="center"/>
        <w:rPr>
          <w:rFonts w:ascii="Times New Roman" w:hAnsi="Times New Roman"/>
          <w:b/>
          <w:bCs/>
          <w:sz w:val="24"/>
          <w:szCs w:val="24"/>
        </w:rPr>
      </w:pPr>
    </w:p>
    <w:p w:rsidR="001A3629" w:rsidRPr="001A3629" w:rsidRDefault="001A3629" w:rsidP="001A3629">
      <w:pPr>
        <w:autoSpaceDE w:val="0"/>
        <w:autoSpaceDN w:val="0"/>
        <w:adjustRightInd w:val="0"/>
        <w:spacing w:after="0" w:line="360" w:lineRule="auto"/>
        <w:jc w:val="center"/>
        <w:rPr>
          <w:rFonts w:ascii="Times New Roman" w:hAnsi="Times New Roman"/>
          <w:b/>
          <w:bCs/>
          <w:sz w:val="24"/>
          <w:szCs w:val="24"/>
        </w:rPr>
      </w:pPr>
    </w:p>
    <w:p w:rsidR="00A768EF" w:rsidRPr="001A3629" w:rsidRDefault="00A768EF" w:rsidP="001A3629">
      <w:pPr>
        <w:autoSpaceDE w:val="0"/>
        <w:autoSpaceDN w:val="0"/>
        <w:adjustRightInd w:val="0"/>
        <w:spacing w:after="0" w:line="360" w:lineRule="auto"/>
        <w:jc w:val="both"/>
        <w:rPr>
          <w:rFonts w:ascii="Times New Roman" w:hAnsi="Times New Roman"/>
          <w:b/>
          <w:bCs/>
          <w:color w:val="1A1A1A"/>
          <w:sz w:val="24"/>
          <w:szCs w:val="24"/>
        </w:rPr>
      </w:pPr>
    </w:p>
    <w:p w:rsidR="00A768EF" w:rsidRPr="001A3629" w:rsidRDefault="00A768EF" w:rsidP="001A3629">
      <w:pPr>
        <w:autoSpaceDE w:val="0"/>
        <w:autoSpaceDN w:val="0"/>
        <w:adjustRightInd w:val="0"/>
        <w:spacing w:after="0" w:line="360" w:lineRule="auto"/>
        <w:jc w:val="both"/>
        <w:rPr>
          <w:rFonts w:ascii="Times New Roman" w:hAnsi="Times New Roman"/>
          <w:b/>
          <w:bCs/>
          <w:color w:val="000000"/>
          <w:sz w:val="24"/>
          <w:szCs w:val="24"/>
        </w:rPr>
      </w:pPr>
      <w:r w:rsidRPr="001A3629">
        <w:rPr>
          <w:rFonts w:ascii="Times New Roman" w:hAnsi="Times New Roman"/>
          <w:b/>
          <w:bCs/>
          <w:color w:val="1A1A1A"/>
          <w:sz w:val="24"/>
          <w:szCs w:val="24"/>
        </w:rPr>
        <w:t xml:space="preserve">1. </w:t>
      </w:r>
      <w:r w:rsidRPr="001A3629">
        <w:rPr>
          <w:rFonts w:ascii="Times New Roman" w:hAnsi="Times New Roman"/>
          <w:b/>
          <w:color w:val="000000"/>
          <w:sz w:val="24"/>
          <w:szCs w:val="24"/>
        </w:rPr>
        <w:t xml:space="preserve">A successful company needs to strike a balance between responsiveness and efficiency. Discuss how companies should prepare for globalization in terms of responsiveness. </w:t>
      </w:r>
      <w:r w:rsidRPr="001A3629">
        <w:rPr>
          <w:rFonts w:ascii="Times New Roman" w:hAnsi="Times New Roman"/>
          <w:b/>
          <w:bCs/>
          <w:color w:val="000000"/>
          <w:sz w:val="24"/>
          <w:szCs w:val="24"/>
        </w:rPr>
        <w:t>(10 Marks)</w:t>
      </w:r>
    </w:p>
    <w:p w:rsidR="00A768EF" w:rsidRPr="001A3629" w:rsidRDefault="00A768EF" w:rsidP="001A3629">
      <w:pPr>
        <w:autoSpaceDE w:val="0"/>
        <w:autoSpaceDN w:val="0"/>
        <w:adjustRightInd w:val="0"/>
        <w:spacing w:after="0" w:line="360" w:lineRule="auto"/>
        <w:jc w:val="both"/>
        <w:rPr>
          <w:rFonts w:ascii="Times New Roman" w:hAnsi="Times New Roman"/>
          <w:b/>
          <w:bCs/>
          <w:color w:val="000000"/>
          <w:sz w:val="24"/>
          <w:szCs w:val="24"/>
        </w:rPr>
      </w:pPr>
    </w:p>
    <w:p w:rsidR="00A768EF" w:rsidRPr="001A3629" w:rsidRDefault="00A768EF" w:rsidP="001A3629">
      <w:pPr>
        <w:autoSpaceDE w:val="0"/>
        <w:autoSpaceDN w:val="0"/>
        <w:adjustRightInd w:val="0"/>
        <w:spacing w:after="0" w:line="360" w:lineRule="auto"/>
        <w:jc w:val="both"/>
        <w:rPr>
          <w:rFonts w:ascii="Times New Roman" w:hAnsi="Times New Roman"/>
          <w:b/>
          <w:bCs/>
          <w:color w:val="1A1A1A"/>
          <w:sz w:val="24"/>
          <w:szCs w:val="24"/>
        </w:rPr>
      </w:pPr>
      <w:proofErr w:type="gramStart"/>
      <w:r w:rsidRPr="001A3629">
        <w:rPr>
          <w:rFonts w:ascii="Times New Roman" w:hAnsi="Times New Roman"/>
          <w:b/>
          <w:bCs/>
          <w:color w:val="1A1A1A"/>
          <w:sz w:val="24"/>
          <w:szCs w:val="24"/>
        </w:rPr>
        <w:t>Ans</w:t>
      </w:r>
      <w:r w:rsidR="001A3629">
        <w:rPr>
          <w:rFonts w:ascii="Times New Roman" w:hAnsi="Times New Roman"/>
          <w:b/>
          <w:bCs/>
          <w:color w:val="1A1A1A"/>
          <w:sz w:val="24"/>
          <w:szCs w:val="24"/>
        </w:rPr>
        <w:t xml:space="preserve"> 1.</w:t>
      </w:r>
      <w:proofErr w:type="gramEnd"/>
    </w:p>
    <w:p w:rsidR="00A768EF" w:rsidRPr="001A3629" w:rsidRDefault="00A768EF" w:rsidP="001A3629">
      <w:pPr>
        <w:autoSpaceDE w:val="0"/>
        <w:autoSpaceDN w:val="0"/>
        <w:adjustRightInd w:val="0"/>
        <w:spacing w:after="0" w:line="360" w:lineRule="auto"/>
        <w:jc w:val="both"/>
        <w:rPr>
          <w:rFonts w:ascii="Times New Roman" w:hAnsi="Times New Roman"/>
          <w:b/>
          <w:bCs/>
          <w:color w:val="1A1A1A"/>
          <w:sz w:val="24"/>
          <w:szCs w:val="24"/>
        </w:rPr>
      </w:pPr>
      <w:r w:rsidRPr="001A3629">
        <w:rPr>
          <w:rFonts w:ascii="Times New Roman" w:hAnsi="Times New Roman"/>
          <w:b/>
          <w:bCs/>
          <w:color w:val="1A1A1A"/>
          <w:sz w:val="24"/>
          <w:szCs w:val="24"/>
        </w:rPr>
        <w:t>Introduction</w:t>
      </w:r>
    </w:p>
    <w:p w:rsidR="00A768EF" w:rsidRPr="001A3629" w:rsidRDefault="00A768EF" w:rsidP="001A3629">
      <w:pPr>
        <w:spacing w:line="360" w:lineRule="auto"/>
        <w:jc w:val="both"/>
        <w:rPr>
          <w:rFonts w:ascii="Times New Roman" w:hAnsi="Times New Roman"/>
          <w:sz w:val="24"/>
          <w:szCs w:val="24"/>
        </w:rPr>
      </w:pPr>
      <w:r w:rsidRPr="001A3629">
        <w:rPr>
          <w:rFonts w:ascii="Times New Roman" w:hAnsi="Times New Roman"/>
          <w:sz w:val="24"/>
          <w:szCs w:val="24"/>
        </w:rPr>
        <w:t>Globalization has led to a growth in competition and possibilities for companies worldwide. With the rise of virtual generation and the interconnectedness of economies, companies have to adapt to the changing landscape to remain aggressive. In this text, we can discuss how businesses should put together for globalization in phrases of responsiveness, the capacity to quickly and effectively reply to adjustments within the marketplace, and customer needs.</w:t>
      </w:r>
    </w:p>
    <w:p w:rsidR="00A768EF" w:rsidRPr="001A3629" w:rsidRDefault="00A768EF" w:rsidP="001A3629">
      <w:pPr>
        <w:spacing w:line="360" w:lineRule="auto"/>
        <w:jc w:val="both"/>
        <w:rPr>
          <w:rFonts w:ascii="Times New Roman" w:hAnsi="Times New Roman"/>
          <w:b/>
          <w:sz w:val="24"/>
          <w:szCs w:val="24"/>
        </w:rPr>
      </w:pPr>
      <w:r w:rsidRPr="001A3629">
        <w:rPr>
          <w:rFonts w:ascii="Times New Roman" w:hAnsi="Times New Roman"/>
          <w:b/>
          <w:sz w:val="24"/>
          <w:szCs w:val="24"/>
        </w:rPr>
        <w:t>Concept &amp; application:</w:t>
      </w:r>
    </w:p>
    <w:p w:rsidR="006A43FB" w:rsidRDefault="00A768EF" w:rsidP="006A43FB">
      <w:pPr>
        <w:shd w:val="clear" w:color="auto" w:fill="FFFFFF"/>
        <w:spacing w:after="240"/>
        <w:rPr>
          <w:sz w:val="27"/>
          <w:szCs w:val="27"/>
        </w:rPr>
      </w:pPr>
      <w:r w:rsidRPr="001A3629">
        <w:rPr>
          <w:rFonts w:ascii="Times New Roman" w:hAnsi="Times New Roman"/>
          <w:sz w:val="24"/>
          <w:szCs w:val="24"/>
        </w:rPr>
        <w:t xml:space="preserve">A company desires to attain stability between its stage of responsiveness and its level of </w:t>
      </w:r>
      <w:proofErr w:type="gramStart"/>
      <w:r w:rsidR="006A43FB">
        <w:rPr>
          <w:rFonts w:ascii="Georgia" w:hAnsi="Georgia"/>
          <w:sz w:val="33"/>
          <w:szCs w:val="33"/>
          <w:highlight w:val="red"/>
          <w:shd w:val="clear" w:color="auto" w:fill="FFFF00"/>
        </w:rPr>
        <w:t>It</w:t>
      </w:r>
      <w:proofErr w:type="gramEnd"/>
      <w:r w:rsidR="006A43FB">
        <w:rPr>
          <w:rFonts w:ascii="Georgia" w:hAnsi="Georgia"/>
          <w:sz w:val="33"/>
          <w:szCs w:val="33"/>
          <w:highlight w:val="red"/>
          <w:shd w:val="clear" w:color="auto" w:fill="FFFF00"/>
        </w:rPr>
        <w:t xml:space="preserve"> is only half solved</w:t>
      </w:r>
    </w:p>
    <w:p w:rsidR="006A43FB" w:rsidRDefault="006A43FB" w:rsidP="006A43FB">
      <w:pPr>
        <w:shd w:val="clear" w:color="auto" w:fill="FFFFFF"/>
        <w:spacing w:after="0" w:line="360" w:lineRule="auto"/>
        <w:jc w:val="center"/>
        <w:rPr>
          <w:rFonts w:ascii="Georgia" w:hAnsi="Georgia" w:cs="Calibri"/>
          <w:color w:val="222222"/>
          <w:sz w:val="33"/>
          <w:szCs w:val="33"/>
          <w:shd w:val="clear" w:color="auto" w:fill="FFFF00"/>
        </w:rPr>
      </w:pPr>
    </w:p>
    <w:p w:rsidR="006A43FB" w:rsidRDefault="006A43FB" w:rsidP="006A43F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A43FB" w:rsidRDefault="006A43FB" w:rsidP="006A43FB">
      <w:pPr>
        <w:shd w:val="clear" w:color="auto" w:fill="FFFFFF"/>
        <w:spacing w:after="0" w:line="360" w:lineRule="auto"/>
        <w:jc w:val="center"/>
        <w:rPr>
          <w:rFonts w:cs="Calibri"/>
          <w:color w:val="222222"/>
        </w:rPr>
      </w:pPr>
    </w:p>
    <w:p w:rsidR="006A43FB" w:rsidRDefault="006A43FB" w:rsidP="006A43FB">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6A43FB" w:rsidRDefault="006A43FB" w:rsidP="006A43FB">
      <w:pPr>
        <w:shd w:val="clear" w:color="auto" w:fill="FFFFFF"/>
        <w:spacing w:after="0" w:line="360" w:lineRule="auto"/>
        <w:jc w:val="center"/>
        <w:rPr>
          <w:rFonts w:cs="Calibri"/>
          <w:color w:val="222222"/>
        </w:rPr>
      </w:pPr>
    </w:p>
    <w:p w:rsidR="006A43FB" w:rsidRDefault="006A43FB" w:rsidP="006A43F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A43FB" w:rsidRDefault="006A43FB" w:rsidP="006A43FB">
      <w:pPr>
        <w:shd w:val="clear" w:color="auto" w:fill="FFFFFF"/>
        <w:spacing w:after="0" w:line="360" w:lineRule="auto"/>
        <w:jc w:val="center"/>
        <w:rPr>
          <w:rFonts w:ascii="Arial" w:hAnsi="Arial" w:cs="Calibri"/>
          <w:color w:val="222222"/>
        </w:rPr>
      </w:pPr>
    </w:p>
    <w:p w:rsidR="006A43FB" w:rsidRDefault="006A43FB" w:rsidP="006A43FB">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6A43FB" w:rsidRDefault="006A43FB" w:rsidP="006A43FB">
      <w:pPr>
        <w:shd w:val="clear" w:color="auto" w:fill="FFFFFF"/>
        <w:spacing w:after="0" w:line="360" w:lineRule="auto"/>
        <w:jc w:val="center"/>
        <w:rPr>
          <w:rFonts w:ascii="Georgia" w:hAnsi="Georgia" w:cs="Calibri"/>
          <w:color w:val="500050"/>
          <w:sz w:val="33"/>
          <w:szCs w:val="33"/>
        </w:rPr>
      </w:pPr>
    </w:p>
    <w:p w:rsidR="006A43FB" w:rsidRDefault="006A43FB" w:rsidP="006A43FB">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6A43FB" w:rsidRDefault="006A43FB" w:rsidP="006A43F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A43FB" w:rsidRDefault="006A43FB" w:rsidP="006A43F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6A43FB" w:rsidRDefault="006A43FB" w:rsidP="006A43FB">
      <w:pPr>
        <w:shd w:val="clear" w:color="auto" w:fill="FFFFFF"/>
        <w:spacing w:after="0" w:line="360" w:lineRule="auto"/>
        <w:jc w:val="center"/>
        <w:rPr>
          <w:rFonts w:cs="Calibri"/>
          <w:color w:val="500050"/>
        </w:rPr>
      </w:pPr>
    </w:p>
    <w:p w:rsidR="006A43FB" w:rsidRDefault="006A43FB" w:rsidP="006A43FB">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6A43FB" w:rsidRDefault="006A43FB" w:rsidP="006A43F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A43FB" w:rsidRDefault="006A43FB" w:rsidP="006A43F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A43FB" w:rsidRDefault="006A43FB" w:rsidP="006A43F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A43FB" w:rsidRDefault="006A43FB" w:rsidP="006A43FB">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A43FB" w:rsidRDefault="006A43FB" w:rsidP="006A43F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B0E2C" w:rsidRPr="001A3629" w:rsidRDefault="004B0E2C" w:rsidP="006A43FB">
      <w:pPr>
        <w:spacing w:line="360" w:lineRule="auto"/>
        <w:jc w:val="both"/>
        <w:rPr>
          <w:rFonts w:ascii="Times New Roman" w:hAnsi="Times New Roman"/>
          <w:sz w:val="24"/>
          <w:szCs w:val="24"/>
        </w:rPr>
      </w:pPr>
    </w:p>
    <w:p w:rsidR="00A768EF" w:rsidRPr="001A3629" w:rsidRDefault="00A768EF" w:rsidP="001A3629">
      <w:pPr>
        <w:autoSpaceDE w:val="0"/>
        <w:autoSpaceDN w:val="0"/>
        <w:adjustRightInd w:val="0"/>
        <w:spacing w:after="0" w:line="360" w:lineRule="auto"/>
        <w:jc w:val="both"/>
        <w:rPr>
          <w:rFonts w:ascii="Times New Roman" w:hAnsi="Times New Roman"/>
          <w:b/>
          <w:color w:val="000000"/>
          <w:sz w:val="24"/>
          <w:szCs w:val="24"/>
        </w:rPr>
      </w:pPr>
      <w:r w:rsidRPr="001A3629">
        <w:rPr>
          <w:rFonts w:ascii="Times New Roman" w:hAnsi="Times New Roman"/>
          <w:b/>
          <w:bCs/>
          <w:color w:val="1A1A1A"/>
          <w:sz w:val="24"/>
          <w:szCs w:val="24"/>
        </w:rPr>
        <w:t xml:space="preserve">2. </w:t>
      </w:r>
      <w:r w:rsidRPr="001A3629">
        <w:rPr>
          <w:rFonts w:ascii="Times New Roman" w:hAnsi="Times New Roman"/>
          <w:b/>
          <w:color w:val="000000"/>
          <w:sz w:val="24"/>
          <w:szCs w:val="24"/>
        </w:rPr>
        <w:t xml:space="preserve">Consider the supply chain involved when a customer orders a book from </w:t>
      </w:r>
      <w:r w:rsidR="004B0E2C" w:rsidRPr="001A3629">
        <w:rPr>
          <w:rFonts w:ascii="Times New Roman" w:hAnsi="Times New Roman"/>
          <w:b/>
          <w:color w:val="000000"/>
          <w:sz w:val="24"/>
          <w:szCs w:val="24"/>
        </w:rPr>
        <w:t>Amazon. Identify</w:t>
      </w:r>
      <w:r w:rsidRPr="001A3629">
        <w:rPr>
          <w:rFonts w:ascii="Times New Roman" w:hAnsi="Times New Roman"/>
          <w:b/>
          <w:color w:val="000000"/>
          <w:sz w:val="24"/>
          <w:szCs w:val="24"/>
        </w:rPr>
        <w:t xml:space="preserve"> the push/pull boundary. </w:t>
      </w:r>
    </w:p>
    <w:p w:rsidR="00A768EF" w:rsidRPr="001A3629" w:rsidRDefault="00A768EF" w:rsidP="001A3629">
      <w:pPr>
        <w:autoSpaceDE w:val="0"/>
        <w:autoSpaceDN w:val="0"/>
        <w:adjustRightInd w:val="0"/>
        <w:spacing w:after="0" w:line="360" w:lineRule="auto"/>
        <w:jc w:val="both"/>
        <w:rPr>
          <w:rFonts w:ascii="Times New Roman" w:hAnsi="Times New Roman"/>
          <w:b/>
          <w:bCs/>
          <w:color w:val="000000"/>
          <w:sz w:val="24"/>
          <w:szCs w:val="24"/>
        </w:rPr>
      </w:pPr>
    </w:p>
    <w:p w:rsidR="00A768EF" w:rsidRPr="001A3629" w:rsidRDefault="004B0E2C" w:rsidP="001A3629">
      <w:pPr>
        <w:autoSpaceDE w:val="0"/>
        <w:autoSpaceDN w:val="0"/>
        <w:adjustRightInd w:val="0"/>
        <w:spacing w:after="0" w:line="360" w:lineRule="auto"/>
        <w:jc w:val="both"/>
        <w:rPr>
          <w:rFonts w:ascii="Times New Roman" w:hAnsi="Times New Roman"/>
          <w:b/>
          <w:bCs/>
          <w:color w:val="000000"/>
          <w:sz w:val="24"/>
          <w:szCs w:val="24"/>
        </w:rPr>
      </w:pPr>
      <w:proofErr w:type="gramStart"/>
      <w:r w:rsidRPr="001A3629">
        <w:rPr>
          <w:rFonts w:ascii="Times New Roman" w:hAnsi="Times New Roman"/>
          <w:b/>
          <w:bCs/>
          <w:color w:val="000000"/>
          <w:sz w:val="24"/>
          <w:szCs w:val="24"/>
        </w:rPr>
        <w:t>Ans</w:t>
      </w:r>
      <w:r w:rsidR="001A3629">
        <w:rPr>
          <w:rFonts w:ascii="Times New Roman" w:hAnsi="Times New Roman"/>
          <w:b/>
          <w:bCs/>
          <w:color w:val="000000"/>
          <w:sz w:val="24"/>
          <w:szCs w:val="24"/>
        </w:rPr>
        <w:t xml:space="preserve"> 2.</w:t>
      </w:r>
      <w:proofErr w:type="gramEnd"/>
    </w:p>
    <w:p w:rsidR="004B0E2C" w:rsidRPr="001A3629" w:rsidRDefault="00A768EF" w:rsidP="001A3629">
      <w:pPr>
        <w:autoSpaceDE w:val="0"/>
        <w:autoSpaceDN w:val="0"/>
        <w:adjustRightInd w:val="0"/>
        <w:spacing w:after="0" w:line="360" w:lineRule="auto"/>
        <w:jc w:val="both"/>
        <w:rPr>
          <w:rFonts w:ascii="Times New Roman" w:hAnsi="Times New Roman"/>
          <w:b/>
          <w:bCs/>
          <w:color w:val="000000"/>
          <w:sz w:val="24"/>
          <w:szCs w:val="24"/>
        </w:rPr>
      </w:pPr>
      <w:r w:rsidRPr="001A3629">
        <w:rPr>
          <w:rFonts w:ascii="Times New Roman" w:hAnsi="Times New Roman"/>
          <w:b/>
          <w:bCs/>
          <w:color w:val="000000"/>
          <w:sz w:val="24"/>
          <w:szCs w:val="24"/>
        </w:rPr>
        <w:t>Introduction</w:t>
      </w:r>
    </w:p>
    <w:p w:rsidR="00A768EF" w:rsidRPr="001A3629" w:rsidRDefault="00A768EF" w:rsidP="001A3629">
      <w:pPr>
        <w:spacing w:line="360" w:lineRule="auto"/>
        <w:jc w:val="both"/>
        <w:rPr>
          <w:rFonts w:ascii="Times New Roman" w:hAnsi="Times New Roman"/>
          <w:sz w:val="24"/>
          <w:szCs w:val="24"/>
        </w:rPr>
      </w:pPr>
      <w:r w:rsidRPr="001A3629">
        <w:rPr>
          <w:rFonts w:ascii="Times New Roman" w:hAnsi="Times New Roman"/>
          <w:sz w:val="24"/>
          <w:szCs w:val="24"/>
        </w:rPr>
        <w:t>When a purchaser orders a book from Amazon, the delivery chain involves a complicated procedure involving more than one degree and player. This article can discuss the unique levels inside the supply chain and identify the push/pull boundary.</w:t>
      </w:r>
    </w:p>
    <w:p w:rsidR="00A768EF" w:rsidRPr="001A3629" w:rsidRDefault="00A768EF" w:rsidP="006A43FB">
      <w:pPr>
        <w:spacing w:line="360" w:lineRule="auto"/>
        <w:jc w:val="both"/>
        <w:rPr>
          <w:rFonts w:ascii="Times New Roman" w:hAnsi="Times New Roman"/>
          <w:sz w:val="24"/>
          <w:szCs w:val="24"/>
        </w:rPr>
      </w:pPr>
      <w:r w:rsidRPr="001A3629">
        <w:rPr>
          <w:rFonts w:ascii="Times New Roman" w:hAnsi="Times New Roman"/>
          <w:sz w:val="24"/>
          <w:szCs w:val="24"/>
        </w:rPr>
        <w:t xml:space="preserve">The push/pull boundary within the Amazon supply chain may be identified as the point at which the product is pulled from inventory and organized for cargo. This happens after the </w:t>
      </w:r>
    </w:p>
    <w:p w:rsidR="004B0E2C" w:rsidRPr="001A3629" w:rsidRDefault="004B0E2C" w:rsidP="001A3629">
      <w:pPr>
        <w:spacing w:line="360" w:lineRule="auto"/>
        <w:jc w:val="both"/>
        <w:rPr>
          <w:rFonts w:ascii="Times New Roman" w:hAnsi="Times New Roman"/>
          <w:sz w:val="24"/>
          <w:szCs w:val="24"/>
        </w:rPr>
      </w:pPr>
    </w:p>
    <w:p w:rsidR="00A768EF" w:rsidRPr="001A3629" w:rsidRDefault="00A768EF" w:rsidP="001A3629">
      <w:pPr>
        <w:autoSpaceDE w:val="0"/>
        <w:autoSpaceDN w:val="0"/>
        <w:adjustRightInd w:val="0"/>
        <w:spacing w:after="0" w:line="360" w:lineRule="auto"/>
        <w:jc w:val="both"/>
        <w:rPr>
          <w:rFonts w:ascii="Times New Roman" w:hAnsi="Times New Roman"/>
          <w:b/>
          <w:bCs/>
          <w:color w:val="000000"/>
          <w:sz w:val="24"/>
          <w:szCs w:val="24"/>
        </w:rPr>
      </w:pPr>
      <w:r w:rsidRPr="001A3629">
        <w:rPr>
          <w:rFonts w:ascii="Times New Roman" w:hAnsi="Times New Roman"/>
          <w:b/>
          <w:bCs/>
          <w:color w:val="000000"/>
          <w:sz w:val="24"/>
          <w:szCs w:val="24"/>
        </w:rPr>
        <w:t xml:space="preserve">3. </w:t>
      </w:r>
      <w:proofErr w:type="gramStart"/>
      <w:r w:rsidRPr="001A3629">
        <w:rPr>
          <w:rFonts w:ascii="Times New Roman" w:hAnsi="Times New Roman"/>
          <w:b/>
          <w:bCs/>
          <w:color w:val="000000"/>
          <w:sz w:val="24"/>
          <w:szCs w:val="24"/>
        </w:rPr>
        <w:t>a</w:t>
      </w:r>
      <w:proofErr w:type="gramEnd"/>
      <w:r w:rsidRPr="001A3629">
        <w:rPr>
          <w:rFonts w:ascii="Times New Roman" w:hAnsi="Times New Roman"/>
          <w:b/>
          <w:bCs/>
          <w:color w:val="000000"/>
          <w:sz w:val="24"/>
          <w:szCs w:val="24"/>
        </w:rPr>
        <w:t xml:space="preserve">. </w:t>
      </w:r>
      <w:r w:rsidRPr="001A3629">
        <w:rPr>
          <w:rFonts w:ascii="Times New Roman" w:hAnsi="Times New Roman"/>
          <w:b/>
          <w:color w:val="000000"/>
          <w:sz w:val="24"/>
          <w:szCs w:val="24"/>
        </w:rPr>
        <w:t>What would you do if your competitors acquire your supplier</w:t>
      </w:r>
      <w:r w:rsidRPr="001A3629">
        <w:rPr>
          <w:rFonts w:ascii="Times New Roman" w:hAnsi="Times New Roman"/>
          <w:color w:val="000000"/>
          <w:sz w:val="24"/>
          <w:szCs w:val="24"/>
        </w:rPr>
        <w:t xml:space="preserve">? </w:t>
      </w:r>
      <w:r w:rsidRPr="001A3629">
        <w:rPr>
          <w:rFonts w:ascii="Times New Roman" w:hAnsi="Times New Roman"/>
          <w:b/>
          <w:bCs/>
          <w:color w:val="000000"/>
          <w:sz w:val="24"/>
          <w:szCs w:val="24"/>
        </w:rPr>
        <w:t>(5 Marks)</w:t>
      </w:r>
    </w:p>
    <w:p w:rsidR="00A768EF" w:rsidRPr="001A3629" w:rsidRDefault="00A768EF" w:rsidP="001A3629">
      <w:pPr>
        <w:autoSpaceDE w:val="0"/>
        <w:autoSpaceDN w:val="0"/>
        <w:adjustRightInd w:val="0"/>
        <w:spacing w:after="0" w:line="360" w:lineRule="auto"/>
        <w:jc w:val="both"/>
        <w:rPr>
          <w:rFonts w:ascii="Times New Roman" w:hAnsi="Times New Roman"/>
          <w:b/>
          <w:bCs/>
          <w:color w:val="000000"/>
          <w:sz w:val="24"/>
          <w:szCs w:val="24"/>
        </w:rPr>
      </w:pPr>
    </w:p>
    <w:p w:rsidR="00A768EF" w:rsidRPr="001A3629" w:rsidRDefault="001A3629" w:rsidP="001A3629">
      <w:pPr>
        <w:autoSpaceDE w:val="0"/>
        <w:autoSpaceDN w:val="0"/>
        <w:adjustRightInd w:val="0"/>
        <w:spacing w:after="0" w:line="360" w:lineRule="auto"/>
        <w:jc w:val="both"/>
        <w:rPr>
          <w:rFonts w:ascii="Times New Roman" w:hAnsi="Times New Roman"/>
          <w:b/>
          <w:bCs/>
          <w:color w:val="000000"/>
          <w:sz w:val="24"/>
          <w:szCs w:val="24"/>
        </w:rPr>
      </w:pPr>
      <w:proofErr w:type="gramStart"/>
      <w:r>
        <w:rPr>
          <w:rFonts w:ascii="Times New Roman" w:hAnsi="Times New Roman"/>
          <w:b/>
          <w:bCs/>
          <w:color w:val="000000"/>
          <w:sz w:val="24"/>
          <w:szCs w:val="24"/>
        </w:rPr>
        <w:t>Ans 3a.</w:t>
      </w:r>
      <w:proofErr w:type="gramEnd"/>
    </w:p>
    <w:p w:rsidR="004B0E2C" w:rsidRPr="001A3629" w:rsidRDefault="00A768EF" w:rsidP="001A3629">
      <w:pPr>
        <w:autoSpaceDE w:val="0"/>
        <w:autoSpaceDN w:val="0"/>
        <w:adjustRightInd w:val="0"/>
        <w:spacing w:after="0" w:line="360" w:lineRule="auto"/>
        <w:jc w:val="both"/>
        <w:rPr>
          <w:rFonts w:ascii="Times New Roman" w:hAnsi="Times New Roman"/>
          <w:b/>
          <w:bCs/>
          <w:color w:val="000000"/>
          <w:sz w:val="24"/>
          <w:szCs w:val="24"/>
        </w:rPr>
      </w:pPr>
      <w:r w:rsidRPr="001A3629">
        <w:rPr>
          <w:rFonts w:ascii="Times New Roman" w:hAnsi="Times New Roman"/>
          <w:b/>
          <w:bCs/>
          <w:color w:val="000000"/>
          <w:sz w:val="24"/>
          <w:szCs w:val="24"/>
        </w:rPr>
        <w:t>Introduction</w:t>
      </w:r>
    </w:p>
    <w:p w:rsidR="00A768EF" w:rsidRPr="001A3629" w:rsidRDefault="00A768EF" w:rsidP="006A43FB">
      <w:pPr>
        <w:spacing w:line="360" w:lineRule="auto"/>
        <w:jc w:val="both"/>
        <w:rPr>
          <w:rFonts w:ascii="Times New Roman" w:hAnsi="Times New Roman"/>
          <w:sz w:val="24"/>
          <w:szCs w:val="24"/>
        </w:rPr>
      </w:pPr>
      <w:r w:rsidRPr="001A3629">
        <w:rPr>
          <w:rFonts w:ascii="Times New Roman" w:hAnsi="Times New Roman"/>
          <w:sz w:val="24"/>
          <w:szCs w:val="24"/>
        </w:rPr>
        <w:lastRenderedPageBreak/>
        <w:t xml:space="preserve">Suppose a competitor were to collect a supplier. In that case, this is critical to my business, and there are several steps I would take to mitigate the impact on my business and decrease any terrible capability consequences. Some of these steps </w:t>
      </w:r>
    </w:p>
    <w:p w:rsidR="004B0E2C" w:rsidRPr="001A3629" w:rsidRDefault="004B0E2C" w:rsidP="001A3629">
      <w:pPr>
        <w:spacing w:line="360" w:lineRule="auto"/>
        <w:jc w:val="both"/>
        <w:rPr>
          <w:rFonts w:ascii="Times New Roman" w:hAnsi="Times New Roman"/>
          <w:sz w:val="24"/>
          <w:szCs w:val="24"/>
        </w:rPr>
      </w:pPr>
    </w:p>
    <w:p w:rsidR="001A3629" w:rsidRDefault="004B0E2C" w:rsidP="001A3629">
      <w:pPr>
        <w:spacing w:after="0" w:line="360" w:lineRule="auto"/>
        <w:jc w:val="both"/>
        <w:rPr>
          <w:rFonts w:ascii="Times New Roman" w:hAnsi="Times New Roman"/>
          <w:b/>
          <w:bCs/>
          <w:color w:val="000000"/>
          <w:sz w:val="24"/>
          <w:szCs w:val="24"/>
        </w:rPr>
      </w:pPr>
      <w:r w:rsidRPr="001A3629">
        <w:rPr>
          <w:rFonts w:ascii="Times New Roman" w:hAnsi="Times New Roman"/>
          <w:b/>
          <w:bCs/>
          <w:color w:val="000000"/>
          <w:sz w:val="24"/>
          <w:szCs w:val="24"/>
        </w:rPr>
        <w:t>3. b</w:t>
      </w:r>
      <w:r w:rsidR="00A768EF" w:rsidRPr="001A3629">
        <w:rPr>
          <w:rFonts w:ascii="Times New Roman" w:hAnsi="Times New Roman"/>
          <w:b/>
          <w:bCs/>
          <w:color w:val="000000"/>
          <w:sz w:val="24"/>
          <w:szCs w:val="24"/>
        </w:rPr>
        <w:t xml:space="preserve">. </w:t>
      </w:r>
      <w:r w:rsidR="00A768EF" w:rsidRPr="001A3629">
        <w:rPr>
          <w:rFonts w:ascii="Times New Roman" w:hAnsi="Times New Roman"/>
          <w:b/>
          <w:color w:val="000000"/>
          <w:sz w:val="24"/>
          <w:szCs w:val="24"/>
        </w:rPr>
        <w:t>Explain the role of social media in supply chain strategy.</w:t>
      </w:r>
      <w:r w:rsidR="00A768EF" w:rsidRPr="001A3629">
        <w:rPr>
          <w:rFonts w:ascii="Times New Roman" w:hAnsi="Times New Roman"/>
          <w:color w:val="000000"/>
          <w:sz w:val="24"/>
          <w:szCs w:val="24"/>
        </w:rPr>
        <w:t xml:space="preserve"> </w:t>
      </w:r>
      <w:r w:rsidR="00A768EF" w:rsidRPr="001A3629">
        <w:rPr>
          <w:rFonts w:ascii="Times New Roman" w:hAnsi="Times New Roman"/>
          <w:b/>
          <w:bCs/>
          <w:color w:val="000000"/>
          <w:sz w:val="24"/>
          <w:szCs w:val="24"/>
        </w:rPr>
        <w:t>(5 Marks)</w:t>
      </w:r>
    </w:p>
    <w:p w:rsidR="001A3629" w:rsidRPr="001A3629" w:rsidRDefault="001A3629" w:rsidP="001A3629">
      <w:pPr>
        <w:spacing w:after="0" w:line="360" w:lineRule="auto"/>
        <w:jc w:val="both"/>
        <w:rPr>
          <w:rFonts w:ascii="Times New Roman" w:hAnsi="Times New Roman"/>
          <w:b/>
          <w:bCs/>
          <w:color w:val="000000"/>
          <w:sz w:val="24"/>
          <w:szCs w:val="24"/>
        </w:rPr>
      </w:pPr>
    </w:p>
    <w:p w:rsidR="00A768EF" w:rsidRPr="001A3629" w:rsidRDefault="001A3629" w:rsidP="001A3629">
      <w:pPr>
        <w:spacing w:line="360" w:lineRule="auto"/>
        <w:jc w:val="both"/>
        <w:rPr>
          <w:rFonts w:ascii="Times New Roman" w:hAnsi="Times New Roman"/>
          <w:b/>
          <w:sz w:val="24"/>
          <w:szCs w:val="24"/>
        </w:rPr>
      </w:pPr>
      <w:proofErr w:type="gramStart"/>
      <w:r>
        <w:rPr>
          <w:rFonts w:ascii="Times New Roman" w:hAnsi="Times New Roman"/>
          <w:b/>
          <w:sz w:val="24"/>
          <w:szCs w:val="24"/>
        </w:rPr>
        <w:t>Ans 3b.</w:t>
      </w:r>
      <w:proofErr w:type="gramEnd"/>
    </w:p>
    <w:p w:rsidR="00A768EF" w:rsidRPr="001A3629" w:rsidRDefault="001A3629" w:rsidP="001A3629">
      <w:pPr>
        <w:spacing w:line="360" w:lineRule="auto"/>
        <w:jc w:val="both"/>
        <w:rPr>
          <w:rFonts w:ascii="Times New Roman" w:hAnsi="Times New Roman"/>
          <w:b/>
          <w:sz w:val="24"/>
          <w:szCs w:val="24"/>
        </w:rPr>
      </w:pPr>
      <w:r>
        <w:rPr>
          <w:rFonts w:ascii="Times New Roman" w:hAnsi="Times New Roman"/>
          <w:b/>
          <w:sz w:val="24"/>
          <w:szCs w:val="24"/>
        </w:rPr>
        <w:t>Introduction</w:t>
      </w:r>
    </w:p>
    <w:p w:rsidR="00A768EF" w:rsidRPr="001A3629" w:rsidRDefault="004B0E2C" w:rsidP="006A43FB">
      <w:pPr>
        <w:spacing w:line="360" w:lineRule="auto"/>
        <w:jc w:val="both"/>
        <w:rPr>
          <w:rFonts w:ascii="Times New Roman" w:hAnsi="Times New Roman"/>
          <w:sz w:val="24"/>
          <w:szCs w:val="24"/>
        </w:rPr>
      </w:pPr>
      <w:r w:rsidRPr="001A3629">
        <w:rPr>
          <w:rFonts w:ascii="Times New Roman" w:hAnsi="Times New Roman"/>
          <w:sz w:val="24"/>
          <w:szCs w:val="24"/>
        </w:rPr>
        <w:t xml:space="preserve">Social media has become an increasingly important device for groups looking to improve their delivery chain approach. Here are a number of the approaches in which social media can play a function in supply chain </w:t>
      </w:r>
    </w:p>
    <w:p w:rsidR="00A768EF" w:rsidRPr="001A3629" w:rsidRDefault="00A768EF" w:rsidP="001A3629">
      <w:pPr>
        <w:spacing w:line="360" w:lineRule="auto"/>
        <w:jc w:val="both"/>
        <w:rPr>
          <w:rFonts w:ascii="Times New Roman" w:hAnsi="Times New Roman"/>
          <w:sz w:val="24"/>
          <w:szCs w:val="24"/>
        </w:rPr>
      </w:pPr>
    </w:p>
    <w:sectPr w:rsidR="00A768EF" w:rsidRPr="001A3629"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7DB"/>
    <w:multiLevelType w:val="multilevel"/>
    <w:tmpl w:val="EFE00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MjQ1NjGwNDIztDA2NzRX0lEKTi0uzszPAykwrAUAuAU86SwAAAA="/>
  </w:docVars>
  <w:rsids>
    <w:rsidRoot w:val="00A768EF"/>
    <w:rsid w:val="000E3CAB"/>
    <w:rsid w:val="001045B6"/>
    <w:rsid w:val="001A3629"/>
    <w:rsid w:val="002A5F0F"/>
    <w:rsid w:val="003D2DD1"/>
    <w:rsid w:val="00474C3C"/>
    <w:rsid w:val="004B0E2C"/>
    <w:rsid w:val="00684CF4"/>
    <w:rsid w:val="00697FA9"/>
    <w:rsid w:val="006A43FB"/>
    <w:rsid w:val="006B0C6C"/>
    <w:rsid w:val="007220E0"/>
    <w:rsid w:val="00855F74"/>
    <w:rsid w:val="0092483F"/>
    <w:rsid w:val="009335BC"/>
    <w:rsid w:val="00A768EF"/>
    <w:rsid w:val="00C17D63"/>
    <w:rsid w:val="00E84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EF"/>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6A43F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2023-02-22T10:08:00Z</dcterms:created>
  <dcterms:modified xsi:type="dcterms:W3CDTF">2023-02-23T15:10:00Z</dcterms:modified>
</cp:coreProperties>
</file>