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BD" w:rsidRDefault="006154BD" w:rsidP="00871A0C">
      <w:pPr>
        <w:spacing w:line="360" w:lineRule="auto"/>
        <w:jc w:val="center"/>
        <w:rPr>
          <w:rFonts w:ascii="Times New Roman" w:eastAsia="Times New Roman" w:hAnsi="Times New Roman"/>
          <w:b/>
          <w:bCs/>
          <w:sz w:val="24"/>
          <w:szCs w:val="24"/>
        </w:rPr>
      </w:pPr>
      <w:r w:rsidRPr="00871A0C">
        <w:rPr>
          <w:rFonts w:ascii="Times New Roman" w:eastAsia="Times New Roman" w:hAnsi="Times New Roman"/>
          <w:b/>
          <w:bCs/>
          <w:sz w:val="24"/>
          <w:szCs w:val="24"/>
        </w:rPr>
        <w:t>Macro Economics</w:t>
      </w:r>
    </w:p>
    <w:p w:rsidR="00871A0C" w:rsidRDefault="005F75B1" w:rsidP="00871A0C">
      <w:pPr>
        <w:spacing w:line="360" w:lineRule="auto"/>
        <w:jc w:val="center"/>
        <w:rPr>
          <w:rFonts w:ascii="Times New Roman" w:eastAsia="Times New Roman" w:hAnsi="Times New Roman"/>
          <w:b/>
          <w:bCs/>
          <w:sz w:val="24"/>
          <w:szCs w:val="24"/>
        </w:rPr>
      </w:pPr>
      <w:r w:rsidRPr="005F75B1">
        <w:rPr>
          <w:rFonts w:ascii="Times New Roman" w:eastAsia="Times New Roman" w:hAnsi="Times New Roman"/>
          <w:b/>
          <w:bCs/>
          <w:sz w:val="24"/>
          <w:szCs w:val="24"/>
        </w:rPr>
        <w:t>April 2023 Examination</w:t>
      </w:r>
    </w:p>
    <w:p w:rsidR="00871A0C" w:rsidRPr="00871A0C" w:rsidRDefault="00871A0C" w:rsidP="00871A0C">
      <w:pPr>
        <w:spacing w:line="360" w:lineRule="auto"/>
        <w:jc w:val="center"/>
        <w:rPr>
          <w:rFonts w:ascii="Times New Roman" w:eastAsia="Times New Roman" w:hAnsi="Times New Roman"/>
          <w:b/>
          <w:bCs/>
          <w:sz w:val="24"/>
          <w:szCs w:val="24"/>
        </w:rPr>
      </w:pPr>
    </w:p>
    <w:p w:rsidR="005F75B1" w:rsidRPr="005F75B1" w:rsidRDefault="005F75B1" w:rsidP="005F75B1">
      <w:pPr>
        <w:spacing w:line="360" w:lineRule="auto"/>
        <w:jc w:val="both"/>
        <w:rPr>
          <w:rFonts w:ascii="Times New Roman" w:eastAsia="Times New Roman" w:hAnsi="Times New Roman"/>
          <w:b/>
          <w:bCs/>
          <w:sz w:val="24"/>
          <w:szCs w:val="24"/>
        </w:rPr>
      </w:pPr>
    </w:p>
    <w:p w:rsidR="005F75B1" w:rsidRDefault="005F75B1" w:rsidP="005F75B1">
      <w:pPr>
        <w:spacing w:line="360" w:lineRule="auto"/>
        <w:jc w:val="both"/>
        <w:rPr>
          <w:rFonts w:ascii="Times New Roman" w:eastAsia="Times New Roman" w:hAnsi="Times New Roman"/>
          <w:b/>
          <w:bCs/>
          <w:sz w:val="24"/>
          <w:szCs w:val="24"/>
        </w:rPr>
      </w:pPr>
      <w:r w:rsidRPr="005F75B1">
        <w:rPr>
          <w:rFonts w:ascii="Times New Roman" w:eastAsia="Times New Roman" w:hAnsi="Times New Roman"/>
          <w:b/>
          <w:bCs/>
          <w:sz w:val="24"/>
          <w:szCs w:val="24"/>
        </w:rPr>
        <w:t>1. The Central Bank or government can intervene to control and stabilize the exchange rate when the situation starts becoming unfavourable</w:t>
      </w:r>
      <w:r>
        <w:rPr>
          <w:rFonts w:ascii="Times New Roman" w:eastAsia="Times New Roman" w:hAnsi="Times New Roman"/>
          <w:b/>
          <w:bCs/>
          <w:sz w:val="24"/>
          <w:szCs w:val="24"/>
        </w:rPr>
        <w:t xml:space="preserve">. Justify this statement    </w:t>
      </w:r>
      <w:r w:rsidRPr="005F75B1">
        <w:rPr>
          <w:rFonts w:ascii="Times New Roman" w:eastAsia="Times New Roman" w:hAnsi="Times New Roman"/>
          <w:b/>
          <w:bCs/>
          <w:sz w:val="24"/>
          <w:szCs w:val="24"/>
        </w:rPr>
        <w:t xml:space="preserve"> (10 Marks)</w:t>
      </w:r>
    </w:p>
    <w:p w:rsidR="00871A0C" w:rsidRDefault="00871A0C" w:rsidP="00871A0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154BD" w:rsidRPr="00871A0C">
        <w:rPr>
          <w:rFonts w:ascii="Times New Roman" w:eastAsia="Times New Roman" w:hAnsi="Times New Roman"/>
          <w:b/>
          <w:bCs/>
          <w:sz w:val="24"/>
          <w:szCs w:val="24"/>
        </w:rPr>
        <w:t xml:space="preserve">1. </w:t>
      </w:r>
    </w:p>
    <w:p w:rsidR="006154BD" w:rsidRPr="00871A0C" w:rsidRDefault="006154BD" w:rsidP="00871A0C">
      <w:pPr>
        <w:spacing w:line="360" w:lineRule="auto"/>
        <w:jc w:val="both"/>
        <w:rPr>
          <w:rFonts w:ascii="Times New Roman" w:eastAsia="Times New Roman" w:hAnsi="Times New Roman"/>
          <w:b/>
          <w:bCs/>
          <w:sz w:val="24"/>
          <w:szCs w:val="24"/>
        </w:rPr>
      </w:pPr>
      <w:r w:rsidRPr="00871A0C">
        <w:rPr>
          <w:rFonts w:ascii="Times New Roman" w:eastAsia="Times New Roman" w:hAnsi="Times New Roman"/>
          <w:b/>
          <w:bCs/>
          <w:sz w:val="24"/>
          <w:szCs w:val="24"/>
        </w:rPr>
        <w:t xml:space="preserve">Introduction  </w:t>
      </w:r>
    </w:p>
    <w:p w:rsidR="006154BD" w:rsidRPr="00871A0C" w:rsidRDefault="006154BD" w:rsidP="00871A0C">
      <w:pPr>
        <w:spacing w:line="360" w:lineRule="auto"/>
        <w:jc w:val="both"/>
        <w:rPr>
          <w:rFonts w:ascii="Times New Roman" w:hAnsi="Times New Roman"/>
          <w:sz w:val="24"/>
          <w:szCs w:val="24"/>
        </w:rPr>
      </w:pPr>
      <w:r w:rsidRPr="00871A0C">
        <w:rPr>
          <w:rFonts w:ascii="Times New Roman" w:hAnsi="Times New Roman"/>
          <w:sz w:val="24"/>
          <w:szCs w:val="24"/>
        </w:rPr>
        <w:t xml:space="preserve">The central bank can be defined as an apex financial organization of a kingdom. The bank controls and manages the contraction and expansion of the cash delivered into the economy. It is responsible for administering the operations of the country's banking machine.  </w:t>
      </w:r>
    </w:p>
    <w:p w:rsidR="00C264FC" w:rsidRDefault="006154BD" w:rsidP="00871A0C">
      <w:pPr>
        <w:spacing w:line="360" w:lineRule="auto"/>
        <w:jc w:val="both"/>
        <w:rPr>
          <w:rFonts w:ascii="Times New Roman" w:hAnsi="Times New Roman"/>
          <w:sz w:val="24"/>
          <w:szCs w:val="24"/>
        </w:rPr>
      </w:pPr>
      <w:r w:rsidRPr="00871A0C">
        <w:rPr>
          <w:rFonts w:ascii="Times New Roman" w:hAnsi="Times New Roman"/>
          <w:sz w:val="24"/>
          <w:szCs w:val="24"/>
        </w:rPr>
        <w:t xml:space="preserve">A valuable bank is the </w:t>
      </w:r>
      <w:r w:rsidR="00CB4A96" w:rsidRPr="00871A0C">
        <w:rPr>
          <w:rFonts w:ascii="Times New Roman" w:hAnsi="Times New Roman"/>
          <w:sz w:val="24"/>
          <w:szCs w:val="24"/>
        </w:rPr>
        <w:t>United States</w:t>
      </w:r>
      <w:r w:rsidRPr="00871A0C">
        <w:rPr>
          <w:rFonts w:ascii="Times New Roman" w:hAnsi="Times New Roman"/>
          <w:sz w:val="24"/>
          <w:szCs w:val="24"/>
        </w:rPr>
        <w:t xml:space="preserve"> of America's pinnacle financial institution because it deals with all the country's commercial banks and not with most people. Not only commercial banks. It also offers rural banks, cooperative banks, and development banks. Most of these banks maintain their deposit accounts and allot finances to them as advances every time </w:t>
      </w:r>
    </w:p>
    <w:p w:rsidR="000639E1" w:rsidRDefault="000639E1" w:rsidP="000639E1">
      <w:pPr>
        <w:shd w:val="clear" w:color="auto" w:fill="FFFFFF"/>
        <w:spacing w:after="240"/>
        <w:rPr>
          <w:sz w:val="27"/>
          <w:szCs w:val="27"/>
        </w:rPr>
      </w:pPr>
      <w:r>
        <w:rPr>
          <w:rFonts w:ascii="Georgia" w:hAnsi="Georgia"/>
          <w:sz w:val="33"/>
          <w:szCs w:val="33"/>
          <w:highlight w:val="red"/>
          <w:shd w:val="clear" w:color="auto" w:fill="FFFF00"/>
        </w:rPr>
        <w:t>It is only half solved</w:t>
      </w:r>
    </w:p>
    <w:p w:rsidR="000639E1" w:rsidRDefault="000639E1" w:rsidP="000639E1">
      <w:pPr>
        <w:shd w:val="clear" w:color="auto" w:fill="FFFFFF"/>
        <w:spacing w:after="0" w:line="360" w:lineRule="auto"/>
        <w:jc w:val="center"/>
        <w:rPr>
          <w:rFonts w:ascii="Georgia" w:hAnsi="Georgia" w:cs="Calibri"/>
          <w:color w:val="222222"/>
          <w:sz w:val="33"/>
          <w:szCs w:val="33"/>
          <w:shd w:val="clear" w:color="auto" w:fill="FFFF00"/>
        </w:rPr>
      </w:pPr>
    </w:p>
    <w:p w:rsidR="000639E1" w:rsidRDefault="000639E1" w:rsidP="000639E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639E1" w:rsidRDefault="000639E1" w:rsidP="000639E1">
      <w:pPr>
        <w:shd w:val="clear" w:color="auto" w:fill="FFFFFF"/>
        <w:spacing w:after="0" w:line="360" w:lineRule="auto"/>
        <w:jc w:val="center"/>
        <w:rPr>
          <w:rFonts w:cs="Calibri"/>
          <w:color w:val="222222"/>
        </w:rPr>
      </w:pPr>
    </w:p>
    <w:p w:rsidR="000639E1" w:rsidRDefault="000639E1" w:rsidP="000639E1">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0639E1" w:rsidRDefault="000639E1" w:rsidP="000639E1">
      <w:pPr>
        <w:shd w:val="clear" w:color="auto" w:fill="FFFFFF"/>
        <w:spacing w:after="0" w:line="360" w:lineRule="auto"/>
        <w:jc w:val="center"/>
        <w:rPr>
          <w:rFonts w:cs="Calibri"/>
          <w:color w:val="222222"/>
        </w:rPr>
      </w:pPr>
    </w:p>
    <w:p w:rsidR="000639E1" w:rsidRDefault="000639E1" w:rsidP="000639E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639E1" w:rsidRDefault="000639E1" w:rsidP="000639E1">
      <w:pPr>
        <w:shd w:val="clear" w:color="auto" w:fill="FFFFFF"/>
        <w:spacing w:after="0" w:line="360" w:lineRule="auto"/>
        <w:jc w:val="center"/>
        <w:rPr>
          <w:rFonts w:ascii="Arial" w:hAnsi="Arial" w:cs="Calibri"/>
          <w:color w:val="222222"/>
        </w:rPr>
      </w:pPr>
    </w:p>
    <w:p w:rsidR="000639E1" w:rsidRDefault="000639E1" w:rsidP="000639E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639E1" w:rsidRDefault="000639E1" w:rsidP="000639E1">
      <w:pPr>
        <w:shd w:val="clear" w:color="auto" w:fill="FFFFFF"/>
        <w:spacing w:after="0" w:line="360" w:lineRule="auto"/>
        <w:jc w:val="center"/>
        <w:rPr>
          <w:rFonts w:ascii="Georgia" w:hAnsi="Georgia" w:cs="Calibri"/>
          <w:color w:val="500050"/>
          <w:sz w:val="33"/>
          <w:szCs w:val="33"/>
        </w:rPr>
      </w:pPr>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0639E1" w:rsidRDefault="000639E1" w:rsidP="000639E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0639E1" w:rsidRDefault="000639E1" w:rsidP="000639E1">
      <w:pPr>
        <w:shd w:val="clear" w:color="auto" w:fill="FFFFFF"/>
        <w:spacing w:after="0" w:line="360" w:lineRule="auto"/>
        <w:jc w:val="center"/>
        <w:rPr>
          <w:rFonts w:cs="Calibri"/>
          <w:color w:val="500050"/>
        </w:rPr>
      </w:pPr>
    </w:p>
    <w:p w:rsidR="000639E1" w:rsidRDefault="000639E1" w:rsidP="000639E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639E1" w:rsidRDefault="000639E1" w:rsidP="000639E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F75B1" w:rsidRDefault="005F75B1" w:rsidP="00871A0C">
      <w:pPr>
        <w:spacing w:line="360" w:lineRule="auto"/>
        <w:jc w:val="both"/>
        <w:rPr>
          <w:rFonts w:ascii="Times New Roman" w:hAnsi="Times New Roman"/>
          <w:sz w:val="24"/>
          <w:szCs w:val="24"/>
        </w:rPr>
      </w:pPr>
    </w:p>
    <w:p w:rsidR="005F75B1" w:rsidRPr="005F75B1" w:rsidRDefault="005F75B1" w:rsidP="00871A0C">
      <w:pPr>
        <w:spacing w:line="360" w:lineRule="auto"/>
        <w:jc w:val="both"/>
        <w:rPr>
          <w:rFonts w:ascii="Times New Roman" w:hAnsi="Times New Roman"/>
          <w:b/>
          <w:sz w:val="24"/>
          <w:szCs w:val="24"/>
        </w:rPr>
      </w:pPr>
      <w:r w:rsidRPr="005F75B1">
        <w:rPr>
          <w:rFonts w:ascii="Times New Roman" w:hAnsi="Times New Roman"/>
          <w:b/>
          <w:sz w:val="24"/>
          <w:szCs w:val="24"/>
        </w:rPr>
        <w:t>2. Explain how the Reserve Bank of India increases the supply of money in economy? What are the major objectives of the increase in money supply?  (10 Marks)</w:t>
      </w:r>
    </w:p>
    <w:p w:rsidR="00871A0C" w:rsidRDefault="00871A0C" w:rsidP="00871A0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154BD" w:rsidRPr="00871A0C">
        <w:rPr>
          <w:rFonts w:ascii="Times New Roman" w:eastAsia="Times New Roman" w:hAnsi="Times New Roman"/>
          <w:b/>
          <w:bCs/>
          <w:sz w:val="24"/>
          <w:szCs w:val="24"/>
        </w:rPr>
        <w:t xml:space="preserve">2. </w:t>
      </w:r>
    </w:p>
    <w:p w:rsidR="006154BD" w:rsidRPr="00871A0C" w:rsidRDefault="006154BD" w:rsidP="00871A0C">
      <w:pPr>
        <w:spacing w:line="360" w:lineRule="auto"/>
        <w:jc w:val="both"/>
        <w:rPr>
          <w:rFonts w:ascii="Times New Roman" w:eastAsia="Times New Roman" w:hAnsi="Times New Roman"/>
          <w:b/>
          <w:bCs/>
          <w:sz w:val="24"/>
          <w:szCs w:val="24"/>
        </w:rPr>
      </w:pPr>
      <w:r w:rsidRPr="00871A0C">
        <w:rPr>
          <w:rFonts w:ascii="Times New Roman" w:eastAsia="Times New Roman" w:hAnsi="Times New Roman"/>
          <w:b/>
          <w:bCs/>
          <w:sz w:val="24"/>
          <w:szCs w:val="24"/>
        </w:rPr>
        <w:t xml:space="preserve">Introduction  </w:t>
      </w:r>
    </w:p>
    <w:p w:rsidR="006154BD" w:rsidRPr="00871A0C" w:rsidRDefault="006154BD" w:rsidP="00871A0C">
      <w:pPr>
        <w:spacing w:line="360" w:lineRule="auto"/>
        <w:jc w:val="both"/>
        <w:rPr>
          <w:rFonts w:ascii="Times New Roman" w:hAnsi="Times New Roman"/>
          <w:sz w:val="24"/>
          <w:szCs w:val="24"/>
        </w:rPr>
      </w:pPr>
      <w:r w:rsidRPr="00871A0C">
        <w:rPr>
          <w:rFonts w:ascii="Times New Roman" w:hAnsi="Times New Roman"/>
          <w:sz w:val="24"/>
          <w:szCs w:val="24"/>
        </w:rPr>
        <w:t xml:space="preserve">RBI also stands because of the reserve bank of India, the country's critical bank, which started its operations in 1935 under the RBI act. The RBI uses financial policy to form financial stability and regulates India's credit systems and currency.  </w:t>
      </w:r>
    </w:p>
    <w:p w:rsidR="006154BD" w:rsidRPr="00871A0C" w:rsidRDefault="006154BD" w:rsidP="000639E1">
      <w:pPr>
        <w:spacing w:line="360" w:lineRule="auto"/>
        <w:jc w:val="both"/>
        <w:rPr>
          <w:rFonts w:ascii="Times New Roman" w:hAnsi="Times New Roman"/>
          <w:sz w:val="24"/>
          <w:szCs w:val="24"/>
        </w:rPr>
      </w:pPr>
      <w:r w:rsidRPr="00871A0C">
        <w:rPr>
          <w:rFonts w:ascii="Times New Roman" w:hAnsi="Times New Roman"/>
          <w:sz w:val="24"/>
          <w:szCs w:val="24"/>
        </w:rPr>
        <w:t xml:space="preserve">The primary reason for the reserve bank of India is to implement consolidated supervision of the financial sector in India, which includes financial institutions, commercial banks, and non-banking finance firms. Initiatives used by the reserve bank of India involve restructuring </w:t>
      </w:r>
    </w:p>
    <w:p w:rsidR="005F75B1" w:rsidRDefault="005F75B1" w:rsidP="00871A0C">
      <w:pPr>
        <w:spacing w:line="360" w:lineRule="auto"/>
        <w:jc w:val="both"/>
        <w:rPr>
          <w:rFonts w:ascii="Times New Roman" w:hAnsi="Times New Roman"/>
          <w:sz w:val="24"/>
          <w:szCs w:val="24"/>
        </w:rPr>
      </w:pPr>
    </w:p>
    <w:p w:rsidR="000639E1" w:rsidRDefault="000639E1" w:rsidP="00871A0C">
      <w:pPr>
        <w:spacing w:line="360" w:lineRule="auto"/>
        <w:jc w:val="both"/>
        <w:rPr>
          <w:rFonts w:ascii="Times New Roman" w:hAnsi="Times New Roman"/>
          <w:sz w:val="24"/>
          <w:szCs w:val="24"/>
        </w:rPr>
      </w:pPr>
    </w:p>
    <w:p w:rsidR="000639E1" w:rsidRDefault="000639E1" w:rsidP="00871A0C">
      <w:pPr>
        <w:spacing w:line="360" w:lineRule="auto"/>
        <w:jc w:val="both"/>
        <w:rPr>
          <w:rFonts w:ascii="Times New Roman" w:hAnsi="Times New Roman"/>
          <w:sz w:val="24"/>
          <w:szCs w:val="24"/>
        </w:rPr>
      </w:pPr>
    </w:p>
    <w:p w:rsidR="005F75B1" w:rsidRPr="005F75B1" w:rsidRDefault="005F75B1" w:rsidP="005F75B1">
      <w:pPr>
        <w:spacing w:line="360" w:lineRule="auto"/>
        <w:jc w:val="both"/>
        <w:rPr>
          <w:rFonts w:ascii="Times New Roman" w:hAnsi="Times New Roman"/>
          <w:b/>
          <w:sz w:val="24"/>
          <w:szCs w:val="24"/>
        </w:rPr>
      </w:pPr>
      <w:r>
        <w:rPr>
          <w:rFonts w:ascii="Times New Roman" w:hAnsi="Times New Roman"/>
          <w:b/>
          <w:sz w:val="24"/>
          <w:szCs w:val="24"/>
        </w:rPr>
        <w:lastRenderedPageBreak/>
        <w:t>3</w:t>
      </w:r>
      <w:r w:rsidRPr="005F75B1">
        <w:rPr>
          <w:rFonts w:ascii="Times New Roman" w:hAnsi="Times New Roman"/>
          <w:b/>
          <w:sz w:val="24"/>
          <w:szCs w:val="24"/>
        </w:rPr>
        <w:t>a. From the following data, calculate National Income  at  Factor Cost    (5 Marks)</w:t>
      </w:r>
    </w:p>
    <w:tbl>
      <w:tblPr>
        <w:tblW w:w="0" w:type="auto"/>
        <w:tblInd w:w="1515" w:type="dxa"/>
        <w:tblLayout w:type="fixed"/>
        <w:tblCellMar>
          <w:left w:w="0" w:type="dxa"/>
          <w:right w:w="0" w:type="dxa"/>
        </w:tblCellMar>
        <w:tblLook w:val="01E0"/>
      </w:tblPr>
      <w:tblGrid>
        <w:gridCol w:w="4923"/>
        <w:gridCol w:w="1604"/>
      </w:tblGrid>
      <w:tr w:rsidR="005F75B1" w:rsidRPr="005F75B1" w:rsidTr="00F523D9">
        <w:trPr>
          <w:trHeight w:hRule="exact" w:val="838"/>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Items</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Rs (in crores)</w:t>
            </w:r>
          </w:p>
          <w:p w:rsidR="005F75B1" w:rsidRPr="005F75B1" w:rsidRDefault="005F75B1" w:rsidP="005F75B1">
            <w:pPr>
              <w:spacing w:line="360" w:lineRule="auto"/>
              <w:jc w:val="both"/>
              <w:rPr>
                <w:rFonts w:ascii="Times New Roman" w:hAnsi="Times New Roman"/>
                <w:b/>
                <w:sz w:val="24"/>
                <w:szCs w:val="24"/>
              </w:rPr>
            </w:pPr>
          </w:p>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(In crores)</w:t>
            </w:r>
          </w:p>
        </w:tc>
      </w:tr>
      <w:tr w:rsidR="005F75B1" w:rsidRPr="005F75B1" w:rsidTr="00F523D9">
        <w:trPr>
          <w:trHeight w:hRule="exact" w:val="425"/>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Gross value of output in Primary sector</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900</w:t>
            </w:r>
          </w:p>
        </w:tc>
      </w:tr>
      <w:tr w:rsidR="005F75B1" w:rsidRPr="005F75B1" w:rsidTr="00F523D9">
        <w:trPr>
          <w:trHeight w:hRule="exact" w:val="422"/>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Gross value of output in Secondary sector</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800</w:t>
            </w:r>
          </w:p>
        </w:tc>
      </w:tr>
      <w:tr w:rsidR="005F75B1" w:rsidRPr="005F75B1" w:rsidTr="00F523D9">
        <w:trPr>
          <w:trHeight w:hRule="exact" w:val="425"/>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Gross value of output in Tertiary sector</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400</w:t>
            </w:r>
          </w:p>
        </w:tc>
      </w:tr>
      <w:tr w:rsidR="005F75B1" w:rsidRPr="005F75B1" w:rsidTr="00F523D9">
        <w:trPr>
          <w:trHeight w:hRule="exact" w:val="425"/>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Intermediate Consumption in Primary Sector</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350</w:t>
            </w:r>
          </w:p>
        </w:tc>
      </w:tr>
      <w:tr w:rsidR="005F75B1" w:rsidRPr="005F75B1" w:rsidTr="00F523D9">
        <w:trPr>
          <w:trHeight w:hRule="exact" w:val="422"/>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Intermediate Consumption in Secondary Sector</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320</w:t>
            </w:r>
          </w:p>
        </w:tc>
      </w:tr>
      <w:tr w:rsidR="005F75B1" w:rsidRPr="005F75B1" w:rsidTr="00F523D9">
        <w:trPr>
          <w:trHeight w:hRule="exact" w:val="425"/>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Intermediate Consumption in Tertiary Sector</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100</w:t>
            </w:r>
          </w:p>
        </w:tc>
      </w:tr>
      <w:tr w:rsidR="005F75B1" w:rsidRPr="005F75B1" w:rsidTr="00F523D9">
        <w:trPr>
          <w:trHeight w:hRule="exact" w:val="425"/>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Consumption of Fixed Capital</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80</w:t>
            </w:r>
          </w:p>
        </w:tc>
      </w:tr>
      <w:tr w:rsidR="005F75B1" w:rsidRPr="005F75B1" w:rsidTr="00F523D9">
        <w:trPr>
          <w:trHeight w:hRule="exact" w:val="422"/>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Net Indirect Taxes</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85</w:t>
            </w:r>
          </w:p>
        </w:tc>
      </w:tr>
      <w:tr w:rsidR="005F75B1" w:rsidRPr="005F75B1" w:rsidTr="00F523D9">
        <w:trPr>
          <w:trHeight w:hRule="exact" w:val="425"/>
        </w:trPr>
        <w:tc>
          <w:tcPr>
            <w:tcW w:w="4923"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Net Factor Income Earned from Abroad</w:t>
            </w:r>
          </w:p>
        </w:tc>
        <w:tc>
          <w:tcPr>
            <w:tcW w:w="1604" w:type="dxa"/>
            <w:tcBorders>
              <w:top w:val="single" w:sz="5" w:space="0" w:color="000000"/>
              <w:left w:val="single" w:sz="5" w:space="0" w:color="000000"/>
              <w:bottom w:val="single" w:sz="5" w:space="0" w:color="000000"/>
              <w:right w:val="single" w:sz="5" w:space="0" w:color="000000"/>
            </w:tcBorders>
          </w:tcPr>
          <w:p w:rsidR="005F75B1" w:rsidRPr="005F75B1" w:rsidRDefault="005F75B1" w:rsidP="005F75B1">
            <w:pPr>
              <w:spacing w:line="360" w:lineRule="auto"/>
              <w:jc w:val="both"/>
              <w:rPr>
                <w:rFonts w:ascii="Times New Roman" w:hAnsi="Times New Roman"/>
                <w:b/>
                <w:sz w:val="24"/>
                <w:szCs w:val="24"/>
              </w:rPr>
            </w:pPr>
            <w:r w:rsidRPr="005F75B1">
              <w:rPr>
                <w:rFonts w:ascii="Times New Roman" w:hAnsi="Times New Roman"/>
                <w:b/>
                <w:sz w:val="24"/>
                <w:szCs w:val="24"/>
              </w:rPr>
              <w:t>-15</w:t>
            </w:r>
          </w:p>
        </w:tc>
      </w:tr>
    </w:tbl>
    <w:p w:rsidR="005F75B1" w:rsidRPr="00871A0C" w:rsidRDefault="005F75B1" w:rsidP="00871A0C">
      <w:pPr>
        <w:spacing w:line="360" w:lineRule="auto"/>
        <w:jc w:val="both"/>
        <w:rPr>
          <w:rFonts w:ascii="Times New Roman" w:hAnsi="Times New Roman"/>
          <w:sz w:val="24"/>
          <w:szCs w:val="24"/>
        </w:rPr>
      </w:pPr>
    </w:p>
    <w:p w:rsidR="00871A0C" w:rsidRDefault="00871A0C" w:rsidP="00871A0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154BD" w:rsidRPr="00871A0C">
        <w:rPr>
          <w:rFonts w:ascii="Times New Roman" w:eastAsia="Times New Roman" w:hAnsi="Times New Roman"/>
          <w:b/>
          <w:bCs/>
          <w:sz w:val="24"/>
          <w:szCs w:val="24"/>
        </w:rPr>
        <w:t xml:space="preserve">3a. </w:t>
      </w:r>
    </w:p>
    <w:p w:rsidR="006154BD" w:rsidRPr="00871A0C" w:rsidRDefault="006154BD" w:rsidP="00871A0C">
      <w:pPr>
        <w:spacing w:line="360" w:lineRule="auto"/>
        <w:jc w:val="both"/>
        <w:rPr>
          <w:rFonts w:ascii="Times New Roman" w:eastAsia="Times New Roman" w:hAnsi="Times New Roman"/>
          <w:b/>
          <w:bCs/>
          <w:sz w:val="24"/>
          <w:szCs w:val="24"/>
        </w:rPr>
      </w:pPr>
      <w:r w:rsidRPr="00871A0C">
        <w:rPr>
          <w:rFonts w:ascii="Times New Roman" w:eastAsia="Times New Roman" w:hAnsi="Times New Roman"/>
          <w:b/>
          <w:bCs/>
          <w:sz w:val="24"/>
          <w:szCs w:val="24"/>
        </w:rPr>
        <w:t xml:space="preserve">Introduction </w:t>
      </w:r>
    </w:p>
    <w:p w:rsidR="006154BD" w:rsidRPr="00871A0C" w:rsidRDefault="006154BD" w:rsidP="00871A0C">
      <w:pPr>
        <w:spacing w:line="360" w:lineRule="auto"/>
        <w:jc w:val="both"/>
        <w:rPr>
          <w:rFonts w:ascii="Times New Roman" w:hAnsi="Times New Roman"/>
          <w:sz w:val="24"/>
          <w:szCs w:val="24"/>
        </w:rPr>
      </w:pPr>
      <w:r w:rsidRPr="00871A0C">
        <w:rPr>
          <w:rFonts w:ascii="Times New Roman" w:hAnsi="Times New Roman"/>
          <w:sz w:val="24"/>
          <w:szCs w:val="24"/>
        </w:rPr>
        <w:t>National income defines a nation's wealth. The sales or income depicts the value of offerings and goods that are produced by a country. This impacts the net result of all the economic activities done within the state.</w:t>
      </w:r>
    </w:p>
    <w:p w:rsidR="006154BD" w:rsidRPr="00871A0C" w:rsidRDefault="006154BD" w:rsidP="000639E1">
      <w:pPr>
        <w:spacing w:line="360" w:lineRule="auto"/>
        <w:jc w:val="both"/>
        <w:rPr>
          <w:rFonts w:ascii="Times New Roman" w:hAnsi="Times New Roman"/>
          <w:sz w:val="24"/>
          <w:szCs w:val="24"/>
        </w:rPr>
      </w:pPr>
      <w:r w:rsidRPr="00871A0C">
        <w:rPr>
          <w:rFonts w:ascii="Times New Roman" w:hAnsi="Times New Roman"/>
          <w:sz w:val="24"/>
          <w:szCs w:val="24"/>
        </w:rPr>
        <w:t xml:space="preserve">How would we describe a state's wealth without any economic term? In this situation, there </w:t>
      </w:r>
    </w:p>
    <w:p w:rsidR="00871A0C" w:rsidRDefault="00871A0C" w:rsidP="00871A0C">
      <w:pPr>
        <w:spacing w:line="360" w:lineRule="auto"/>
        <w:jc w:val="both"/>
        <w:rPr>
          <w:rFonts w:ascii="Times New Roman" w:eastAsia="Times New Roman" w:hAnsi="Times New Roman"/>
          <w:b/>
          <w:bCs/>
          <w:sz w:val="24"/>
          <w:szCs w:val="24"/>
        </w:rPr>
      </w:pPr>
    </w:p>
    <w:p w:rsidR="005F75B1" w:rsidRDefault="005F75B1" w:rsidP="00871A0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w:t>
      </w:r>
      <w:r w:rsidRPr="005F75B1">
        <w:rPr>
          <w:rFonts w:ascii="Times New Roman" w:eastAsia="Times New Roman" w:hAnsi="Times New Roman"/>
          <w:b/>
          <w:bCs/>
          <w:sz w:val="24"/>
          <w:szCs w:val="24"/>
        </w:rPr>
        <w:t>b. Differe</w:t>
      </w:r>
      <w:r>
        <w:rPr>
          <w:rFonts w:ascii="Times New Roman" w:eastAsia="Times New Roman" w:hAnsi="Times New Roman"/>
          <w:b/>
          <w:bCs/>
          <w:sz w:val="24"/>
          <w:szCs w:val="24"/>
        </w:rPr>
        <w:t xml:space="preserve">nces between Flow and Stock    </w:t>
      </w:r>
      <w:r w:rsidRPr="005F75B1">
        <w:rPr>
          <w:rFonts w:ascii="Times New Roman" w:eastAsia="Times New Roman" w:hAnsi="Times New Roman"/>
          <w:b/>
          <w:bCs/>
          <w:sz w:val="24"/>
          <w:szCs w:val="24"/>
        </w:rPr>
        <w:t xml:space="preserve"> (5 Marks)</w:t>
      </w:r>
    </w:p>
    <w:p w:rsidR="00871A0C" w:rsidRDefault="00871A0C" w:rsidP="00871A0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154BD" w:rsidRPr="00871A0C">
        <w:rPr>
          <w:rFonts w:ascii="Times New Roman" w:eastAsia="Times New Roman" w:hAnsi="Times New Roman"/>
          <w:b/>
          <w:bCs/>
          <w:sz w:val="24"/>
          <w:szCs w:val="24"/>
        </w:rPr>
        <w:t>3b.</w:t>
      </w:r>
    </w:p>
    <w:p w:rsidR="009A3EB4" w:rsidRPr="00871A0C" w:rsidRDefault="006154BD" w:rsidP="00871A0C">
      <w:pPr>
        <w:spacing w:line="360" w:lineRule="auto"/>
        <w:jc w:val="both"/>
        <w:rPr>
          <w:rFonts w:ascii="Times New Roman" w:eastAsia="Times New Roman" w:hAnsi="Times New Roman"/>
          <w:b/>
          <w:bCs/>
          <w:sz w:val="24"/>
          <w:szCs w:val="24"/>
        </w:rPr>
      </w:pPr>
      <w:r w:rsidRPr="00871A0C">
        <w:rPr>
          <w:rFonts w:ascii="Times New Roman" w:eastAsia="Times New Roman" w:hAnsi="Times New Roman"/>
          <w:b/>
          <w:bCs/>
          <w:sz w:val="24"/>
          <w:szCs w:val="24"/>
        </w:rPr>
        <w:t xml:space="preserve">Introduction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3120"/>
        <w:gridCol w:w="3120"/>
        <w:gridCol w:w="3120"/>
      </w:tblGrid>
      <w:tr w:rsidR="00CB4A96" w:rsidRPr="00871A0C" w:rsidTr="000639E1">
        <w:trPr>
          <w:trHeight w:val="300"/>
        </w:trPr>
        <w:tc>
          <w:tcPr>
            <w:tcW w:w="3120" w:type="dxa"/>
            <w:tcMar>
              <w:left w:w="105" w:type="dxa"/>
              <w:right w:w="105" w:type="dxa"/>
            </w:tcMar>
          </w:tcPr>
          <w:p w:rsidR="00CB4A96" w:rsidRPr="00871A0C" w:rsidRDefault="00CB4A96" w:rsidP="00871A0C">
            <w:pPr>
              <w:spacing w:after="0" w:line="360" w:lineRule="auto"/>
              <w:jc w:val="both"/>
              <w:rPr>
                <w:rFonts w:ascii="Times New Roman" w:eastAsia="Times New Roman" w:hAnsi="Times New Roman"/>
                <w:b/>
                <w:bCs/>
                <w:color w:val="000000"/>
                <w:sz w:val="24"/>
                <w:szCs w:val="24"/>
              </w:rPr>
            </w:pPr>
            <w:r w:rsidRPr="00871A0C">
              <w:rPr>
                <w:rFonts w:ascii="Times New Roman" w:eastAsia="Times New Roman" w:hAnsi="Times New Roman"/>
                <w:b/>
                <w:bCs/>
                <w:color w:val="000000"/>
                <w:sz w:val="24"/>
                <w:szCs w:val="24"/>
              </w:rPr>
              <w:t>Basis for comparison</w:t>
            </w:r>
          </w:p>
        </w:tc>
        <w:tc>
          <w:tcPr>
            <w:tcW w:w="3120" w:type="dxa"/>
          </w:tcPr>
          <w:p w:rsidR="00CB4A96" w:rsidRPr="00871A0C" w:rsidRDefault="00CB4A96" w:rsidP="00871A0C">
            <w:pPr>
              <w:spacing w:after="0" w:line="360" w:lineRule="auto"/>
              <w:jc w:val="both"/>
              <w:rPr>
                <w:rFonts w:ascii="Times New Roman" w:eastAsia="Times New Roman" w:hAnsi="Times New Roman"/>
                <w:b/>
                <w:bCs/>
                <w:color w:val="000000"/>
                <w:sz w:val="24"/>
                <w:szCs w:val="24"/>
              </w:rPr>
            </w:pPr>
            <w:r w:rsidRPr="00871A0C">
              <w:rPr>
                <w:rFonts w:ascii="Times New Roman" w:eastAsia="Times New Roman" w:hAnsi="Times New Roman"/>
                <w:b/>
                <w:bCs/>
                <w:color w:val="000000"/>
                <w:sz w:val="24"/>
                <w:szCs w:val="24"/>
              </w:rPr>
              <w:t>Stock</w:t>
            </w:r>
          </w:p>
        </w:tc>
        <w:tc>
          <w:tcPr>
            <w:tcW w:w="3120" w:type="dxa"/>
          </w:tcPr>
          <w:p w:rsidR="00CB4A96" w:rsidRPr="00871A0C" w:rsidRDefault="00CB4A96" w:rsidP="00871A0C">
            <w:pPr>
              <w:spacing w:after="0" w:line="360" w:lineRule="auto"/>
              <w:jc w:val="both"/>
              <w:rPr>
                <w:rFonts w:ascii="Times New Roman" w:eastAsia="Times New Roman" w:hAnsi="Times New Roman"/>
                <w:b/>
                <w:bCs/>
                <w:color w:val="000000"/>
                <w:sz w:val="24"/>
                <w:szCs w:val="24"/>
              </w:rPr>
            </w:pPr>
            <w:r w:rsidRPr="00871A0C">
              <w:rPr>
                <w:rFonts w:ascii="Times New Roman" w:eastAsia="Times New Roman" w:hAnsi="Times New Roman"/>
                <w:b/>
                <w:bCs/>
                <w:color w:val="000000"/>
                <w:sz w:val="24"/>
                <w:szCs w:val="24"/>
              </w:rPr>
              <w:t>Flow</w:t>
            </w:r>
          </w:p>
        </w:tc>
      </w:tr>
      <w:tr w:rsidR="00CB4A96" w:rsidRPr="00871A0C" w:rsidTr="000639E1">
        <w:trPr>
          <w:trHeight w:val="300"/>
        </w:trPr>
        <w:tc>
          <w:tcPr>
            <w:tcW w:w="3120" w:type="dxa"/>
            <w:tcMar>
              <w:left w:w="105" w:type="dxa"/>
              <w:right w:w="105" w:type="dxa"/>
            </w:tcMar>
          </w:tcPr>
          <w:p w:rsidR="00CB4A96" w:rsidRPr="00871A0C" w:rsidRDefault="00CB4A96" w:rsidP="00871A0C">
            <w:pPr>
              <w:spacing w:after="0" w:line="360" w:lineRule="auto"/>
              <w:jc w:val="both"/>
              <w:rPr>
                <w:rFonts w:ascii="Times New Roman" w:eastAsia="Times New Roman" w:hAnsi="Times New Roman"/>
                <w:color w:val="000000"/>
                <w:sz w:val="24"/>
                <w:szCs w:val="24"/>
              </w:rPr>
            </w:pPr>
            <w:r w:rsidRPr="00871A0C">
              <w:rPr>
                <w:rFonts w:ascii="Times New Roman" w:eastAsia="Times New Roman" w:hAnsi="Times New Roman"/>
                <w:color w:val="000000"/>
                <w:sz w:val="24"/>
                <w:szCs w:val="24"/>
              </w:rPr>
              <w:t>Meaning</w:t>
            </w:r>
          </w:p>
        </w:tc>
        <w:tc>
          <w:tcPr>
            <w:tcW w:w="3120" w:type="dxa"/>
          </w:tcPr>
          <w:p w:rsidR="00CB4A96" w:rsidRPr="00871A0C" w:rsidRDefault="00CB4A96" w:rsidP="00871A0C">
            <w:pPr>
              <w:spacing w:after="0" w:line="360" w:lineRule="auto"/>
              <w:jc w:val="both"/>
              <w:rPr>
                <w:rFonts w:ascii="Times New Roman" w:eastAsia="Times New Roman" w:hAnsi="Times New Roman"/>
                <w:color w:val="000000"/>
                <w:sz w:val="24"/>
                <w:szCs w:val="24"/>
              </w:rPr>
            </w:pPr>
            <w:r w:rsidRPr="00871A0C">
              <w:rPr>
                <w:rFonts w:ascii="Times New Roman" w:eastAsia="Times New Roman" w:hAnsi="Times New Roman"/>
                <w:color w:val="000000"/>
                <w:sz w:val="24"/>
                <w:szCs w:val="24"/>
              </w:rPr>
              <w:t>Stock may be defined as the to-be had or accrued quantity of any commodity at a selected event</w:t>
            </w:r>
          </w:p>
        </w:tc>
        <w:tc>
          <w:tcPr>
            <w:tcW w:w="3120" w:type="dxa"/>
          </w:tcPr>
          <w:p w:rsidR="00CB4A96" w:rsidRPr="00871A0C" w:rsidRDefault="00CB4A96" w:rsidP="00871A0C">
            <w:pPr>
              <w:spacing w:after="0" w:line="360" w:lineRule="auto"/>
              <w:jc w:val="both"/>
              <w:rPr>
                <w:rFonts w:ascii="Times New Roman" w:eastAsia="Times New Roman" w:hAnsi="Times New Roman"/>
                <w:color w:val="000000"/>
                <w:sz w:val="24"/>
                <w:szCs w:val="24"/>
              </w:rPr>
            </w:pPr>
            <w:r w:rsidRPr="00871A0C">
              <w:rPr>
                <w:rFonts w:ascii="Times New Roman" w:eastAsia="Times New Roman" w:hAnsi="Times New Roman"/>
                <w:color w:val="000000"/>
                <w:sz w:val="24"/>
                <w:szCs w:val="24"/>
              </w:rPr>
              <w:t>Flow states the motion of the commodity, from the supply to the final destination, over time.</w:t>
            </w:r>
          </w:p>
        </w:tc>
      </w:tr>
    </w:tbl>
    <w:p w:rsidR="00CB4A96" w:rsidRPr="00871A0C" w:rsidRDefault="00CB4A96" w:rsidP="00871A0C">
      <w:pPr>
        <w:spacing w:line="360" w:lineRule="auto"/>
        <w:jc w:val="both"/>
        <w:rPr>
          <w:rFonts w:ascii="Times New Roman" w:hAnsi="Times New Roman"/>
          <w:sz w:val="24"/>
          <w:szCs w:val="24"/>
        </w:rPr>
      </w:pPr>
    </w:p>
    <w:sectPr w:rsidR="00CB4A96" w:rsidRPr="00871A0C"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EA" w:rsidRDefault="00FA39EA" w:rsidP="000A1663">
      <w:pPr>
        <w:spacing w:after="0" w:line="240" w:lineRule="auto"/>
      </w:pPr>
      <w:r>
        <w:separator/>
      </w:r>
    </w:p>
  </w:endnote>
  <w:endnote w:type="continuationSeparator" w:id="1">
    <w:p w:rsidR="00FA39EA" w:rsidRDefault="00FA39EA" w:rsidP="000A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EA" w:rsidRDefault="00FA39EA" w:rsidP="000A1663">
      <w:pPr>
        <w:spacing w:after="0" w:line="240" w:lineRule="auto"/>
      </w:pPr>
      <w:r>
        <w:separator/>
      </w:r>
    </w:p>
  </w:footnote>
  <w:footnote w:type="continuationSeparator" w:id="1">
    <w:p w:rsidR="00FA39EA" w:rsidRDefault="00FA39EA" w:rsidP="000A1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B1" w:rsidRDefault="005F75B1">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rAwNjYxNjM2sDAyM7FU0lEKTi0uzszPAykwrAUA4m6f+SwAAAA="/>
  </w:docVars>
  <w:rsids>
    <w:rsidRoot w:val="006154BD"/>
    <w:rsid w:val="00023DA4"/>
    <w:rsid w:val="000639E1"/>
    <w:rsid w:val="000A1663"/>
    <w:rsid w:val="000E7876"/>
    <w:rsid w:val="001045B6"/>
    <w:rsid w:val="002A5F0F"/>
    <w:rsid w:val="0032578C"/>
    <w:rsid w:val="00434484"/>
    <w:rsid w:val="00474C3C"/>
    <w:rsid w:val="005F75B1"/>
    <w:rsid w:val="006154BD"/>
    <w:rsid w:val="00697FA9"/>
    <w:rsid w:val="007220E0"/>
    <w:rsid w:val="00871A0C"/>
    <w:rsid w:val="009335BC"/>
    <w:rsid w:val="009A3EB4"/>
    <w:rsid w:val="00AB1B47"/>
    <w:rsid w:val="00C264FC"/>
    <w:rsid w:val="00CB4A96"/>
    <w:rsid w:val="00FA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BD"/>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0639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2023-02-14T07:30:00Z</dcterms:created>
  <dcterms:modified xsi:type="dcterms:W3CDTF">2023-02-14T09:10:00Z</dcterms:modified>
</cp:coreProperties>
</file>