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E5" w:rsidRPr="004A500E" w:rsidRDefault="001672E5" w:rsidP="004A500E">
      <w:pPr>
        <w:autoSpaceDE w:val="0"/>
        <w:autoSpaceDN w:val="0"/>
        <w:adjustRightInd w:val="0"/>
        <w:spacing w:after="0" w:line="360" w:lineRule="auto"/>
        <w:jc w:val="center"/>
        <w:rPr>
          <w:rFonts w:ascii="Times New Roman" w:hAnsi="Times New Roman"/>
          <w:b/>
          <w:bCs/>
          <w:szCs w:val="24"/>
        </w:rPr>
      </w:pPr>
      <w:r w:rsidRPr="004A500E">
        <w:rPr>
          <w:rFonts w:ascii="Times New Roman" w:hAnsi="Times New Roman"/>
          <w:b/>
          <w:bCs/>
          <w:szCs w:val="24"/>
        </w:rPr>
        <w:t>Investment Products &amp; Analysis</w:t>
      </w:r>
    </w:p>
    <w:p w:rsidR="004F2DE4" w:rsidRPr="009D7444" w:rsidRDefault="004F2DE4" w:rsidP="004F2DE4">
      <w:pPr>
        <w:spacing w:line="360" w:lineRule="auto"/>
        <w:jc w:val="center"/>
        <w:rPr>
          <w:rFonts w:ascii="Times New Roman" w:eastAsia="Times New Roman" w:hAnsi="Times New Roman"/>
          <w:b/>
          <w:bCs/>
          <w:color w:val="0E101A"/>
          <w:szCs w:val="24"/>
        </w:rPr>
      </w:pPr>
      <w:r w:rsidRPr="009D7444">
        <w:rPr>
          <w:rFonts w:ascii="Times New Roman" w:eastAsia="Times New Roman" w:hAnsi="Times New Roman"/>
          <w:b/>
          <w:bCs/>
          <w:color w:val="0E101A"/>
          <w:szCs w:val="24"/>
        </w:rPr>
        <w:t>April 2023 Examination</w:t>
      </w:r>
    </w:p>
    <w:p w:rsidR="004A500E" w:rsidRPr="004A500E" w:rsidRDefault="004A500E" w:rsidP="004A500E">
      <w:pPr>
        <w:autoSpaceDE w:val="0"/>
        <w:autoSpaceDN w:val="0"/>
        <w:adjustRightInd w:val="0"/>
        <w:spacing w:after="0" w:line="360" w:lineRule="auto"/>
        <w:jc w:val="center"/>
        <w:rPr>
          <w:rFonts w:ascii="Times New Roman" w:hAnsi="Times New Roman"/>
          <w:b/>
          <w:bCs/>
          <w:szCs w:val="24"/>
        </w:rPr>
      </w:pPr>
    </w:p>
    <w:p w:rsidR="001672E5" w:rsidRPr="004A500E" w:rsidRDefault="001672E5" w:rsidP="004A500E">
      <w:pPr>
        <w:autoSpaceDE w:val="0"/>
        <w:autoSpaceDN w:val="0"/>
        <w:adjustRightInd w:val="0"/>
        <w:spacing w:after="0" w:line="360" w:lineRule="auto"/>
        <w:jc w:val="both"/>
        <w:rPr>
          <w:rStyle w:val="sw"/>
          <w:rFonts w:ascii="Times New Roman" w:eastAsia="Times New Roman" w:hAnsi="Times New Roman"/>
          <w:color w:val="333333"/>
          <w:szCs w:val="24"/>
        </w:rPr>
      </w:pPr>
    </w:p>
    <w:p w:rsidR="001672E5" w:rsidRPr="004A500E" w:rsidRDefault="001672E5" w:rsidP="004A500E">
      <w:pPr>
        <w:spacing w:line="360" w:lineRule="auto"/>
        <w:jc w:val="both"/>
        <w:rPr>
          <w:rStyle w:val="sw"/>
          <w:rFonts w:ascii="Times New Roman" w:eastAsia="Times New Roman" w:hAnsi="Times New Roman"/>
          <w:b/>
          <w:bCs/>
          <w:color w:val="333333"/>
          <w:szCs w:val="24"/>
        </w:rPr>
      </w:pPr>
      <w:r w:rsidRPr="004A500E">
        <w:rPr>
          <w:rStyle w:val="sw"/>
          <w:rFonts w:ascii="Times New Roman" w:eastAsia="Times New Roman" w:hAnsi="Times New Roman"/>
          <w:b/>
          <w:bCs/>
          <w:color w:val="333333"/>
          <w:szCs w:val="24"/>
        </w:rPr>
        <w:t>Question1:</w:t>
      </w:r>
      <w:r w:rsidR="004A500E">
        <w:rPr>
          <w:rStyle w:val="sw"/>
          <w:rFonts w:ascii="Times New Roman" w:eastAsia="Times New Roman" w:hAnsi="Times New Roman"/>
          <w:b/>
          <w:bCs/>
          <w:color w:val="333333"/>
          <w:szCs w:val="24"/>
        </w:rPr>
        <w:t xml:space="preserve"> </w:t>
      </w:r>
      <w:r w:rsidRPr="004A500E">
        <w:rPr>
          <w:rFonts w:ascii="Times New Roman" w:hAnsi="Times New Roman"/>
          <w:b/>
          <w:bCs/>
          <w:szCs w:val="24"/>
        </w:rPr>
        <w:t>Risk is any uncertainty with respect to your investments that has the potential to negatively affect your financial welfare. For example, your investment value might rise or fall because of market conditions. Explain how the risk is measured and mitigated?</w:t>
      </w:r>
    </w:p>
    <w:p w:rsidR="004A500E" w:rsidRDefault="004A500E" w:rsidP="004A500E">
      <w:pPr>
        <w:spacing w:line="360" w:lineRule="auto"/>
        <w:jc w:val="both"/>
        <w:rPr>
          <w:rStyle w:val="sw"/>
          <w:rFonts w:ascii="Times New Roman" w:eastAsia="Times New Roman" w:hAnsi="Times New Roman"/>
          <w:b/>
          <w:bCs/>
          <w:color w:val="333333"/>
          <w:szCs w:val="24"/>
        </w:rPr>
      </w:pPr>
      <w:proofErr w:type="gramStart"/>
      <w:r>
        <w:rPr>
          <w:rStyle w:val="sw"/>
          <w:rFonts w:ascii="Times New Roman" w:eastAsia="Times New Roman" w:hAnsi="Times New Roman"/>
          <w:b/>
          <w:bCs/>
          <w:color w:val="333333"/>
          <w:szCs w:val="24"/>
        </w:rPr>
        <w:t>Ans 1.</w:t>
      </w:r>
      <w:proofErr w:type="gramEnd"/>
    </w:p>
    <w:p w:rsidR="001672E5" w:rsidRPr="004A500E" w:rsidRDefault="001672E5" w:rsidP="004A500E">
      <w:pPr>
        <w:spacing w:line="360" w:lineRule="auto"/>
        <w:jc w:val="both"/>
        <w:rPr>
          <w:rStyle w:val="sw"/>
          <w:rFonts w:ascii="Times New Roman" w:eastAsia="Times New Roman" w:hAnsi="Times New Roman"/>
          <w:b/>
          <w:bCs/>
          <w:color w:val="333333"/>
          <w:szCs w:val="24"/>
        </w:rPr>
      </w:pPr>
      <w:r w:rsidRPr="004A500E">
        <w:rPr>
          <w:rStyle w:val="sw"/>
          <w:rFonts w:ascii="Times New Roman" w:eastAsia="Times New Roman" w:hAnsi="Times New Roman"/>
          <w:b/>
          <w:bCs/>
          <w:color w:val="333333"/>
          <w:szCs w:val="24"/>
        </w:rPr>
        <w:t xml:space="preserve">Introduction </w:t>
      </w:r>
    </w:p>
    <w:p w:rsidR="009335BC" w:rsidRPr="004A500E" w:rsidRDefault="001672E5" w:rsidP="00274BD1">
      <w:pPr>
        <w:spacing w:line="360" w:lineRule="auto"/>
        <w:jc w:val="both"/>
        <w:rPr>
          <w:rFonts w:ascii="Times New Roman" w:hAnsi="Times New Roman"/>
          <w:szCs w:val="24"/>
        </w:rPr>
      </w:pPr>
      <w:r w:rsidRPr="004A500E">
        <w:rPr>
          <w:rFonts w:ascii="Times New Roman" w:hAnsi="Times New Roman"/>
          <w:szCs w:val="24"/>
        </w:rPr>
        <w:t xml:space="preserve">Risk is called the opportunity that an investment will only provide the desired return. One of the potentially destructive consequences is the need for initial investment. Risk evaluation typically carries precedent. The variance is a measure of the danger inside the economy. The long-time period means of an asset measures the variance of charge movements. Finally, being a professional within the basics of hazards and learning to cope with uncertainty will assist in lowering the risk of investing. Every trader and government in an enterprise wishes to be aware of potential risks and how they might be mitigated. You may risk yourself by </w:t>
      </w:r>
    </w:p>
    <w:p w:rsidR="00274BD1" w:rsidRDefault="00274BD1" w:rsidP="00274BD1">
      <w:pPr>
        <w:shd w:val="clear" w:color="auto" w:fill="FFFFFF"/>
        <w:spacing w:after="240"/>
        <w:rPr>
          <w:sz w:val="27"/>
          <w:szCs w:val="27"/>
        </w:rPr>
      </w:pPr>
      <w:r>
        <w:rPr>
          <w:rFonts w:ascii="Georgia" w:hAnsi="Georgia"/>
          <w:sz w:val="33"/>
          <w:szCs w:val="33"/>
          <w:highlight w:val="red"/>
          <w:shd w:val="clear" w:color="auto" w:fill="FFFF00"/>
        </w:rPr>
        <w:t>It is only half solved</w:t>
      </w:r>
    </w:p>
    <w:p w:rsidR="00274BD1" w:rsidRDefault="00274BD1" w:rsidP="00274BD1">
      <w:pPr>
        <w:shd w:val="clear" w:color="auto" w:fill="FFFFFF"/>
        <w:spacing w:after="0" w:line="360" w:lineRule="auto"/>
        <w:jc w:val="center"/>
        <w:rPr>
          <w:rFonts w:ascii="Georgia" w:hAnsi="Georgia" w:cs="Calibri"/>
          <w:color w:val="222222"/>
          <w:sz w:val="33"/>
          <w:szCs w:val="33"/>
          <w:shd w:val="clear" w:color="auto" w:fill="FFFF00"/>
        </w:rPr>
      </w:pPr>
    </w:p>
    <w:p w:rsidR="00274BD1" w:rsidRDefault="00274BD1" w:rsidP="00274BD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74BD1" w:rsidRDefault="00274BD1" w:rsidP="00274BD1">
      <w:pPr>
        <w:shd w:val="clear" w:color="auto" w:fill="FFFFFF"/>
        <w:spacing w:after="0" w:line="360" w:lineRule="auto"/>
        <w:jc w:val="center"/>
        <w:rPr>
          <w:rFonts w:cs="Calibri"/>
          <w:color w:val="222222"/>
        </w:rPr>
      </w:pPr>
    </w:p>
    <w:p w:rsidR="00274BD1" w:rsidRDefault="00274BD1" w:rsidP="00274BD1">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274BD1" w:rsidRDefault="00274BD1" w:rsidP="00274BD1">
      <w:pPr>
        <w:shd w:val="clear" w:color="auto" w:fill="FFFFFF"/>
        <w:spacing w:after="0" w:line="360" w:lineRule="auto"/>
        <w:jc w:val="center"/>
        <w:rPr>
          <w:rFonts w:cs="Calibri"/>
          <w:color w:val="222222"/>
        </w:rPr>
      </w:pPr>
    </w:p>
    <w:p w:rsidR="00274BD1" w:rsidRDefault="00274BD1" w:rsidP="00274BD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274BD1" w:rsidRDefault="00274BD1" w:rsidP="00274BD1">
      <w:pPr>
        <w:shd w:val="clear" w:color="auto" w:fill="FFFFFF"/>
        <w:spacing w:after="0" w:line="360" w:lineRule="auto"/>
        <w:jc w:val="center"/>
        <w:rPr>
          <w:rFonts w:ascii="Arial" w:hAnsi="Arial" w:cs="Calibri"/>
          <w:color w:val="222222"/>
        </w:rPr>
      </w:pPr>
    </w:p>
    <w:p w:rsidR="00274BD1" w:rsidRDefault="00274BD1" w:rsidP="00274BD1">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274BD1" w:rsidRDefault="00274BD1" w:rsidP="00274BD1">
      <w:pPr>
        <w:shd w:val="clear" w:color="auto" w:fill="FFFFFF"/>
        <w:spacing w:after="0" w:line="360" w:lineRule="auto"/>
        <w:jc w:val="center"/>
        <w:rPr>
          <w:rFonts w:ascii="Georgia" w:hAnsi="Georgia" w:cs="Calibri"/>
          <w:color w:val="500050"/>
          <w:sz w:val="33"/>
          <w:szCs w:val="33"/>
        </w:rPr>
      </w:pPr>
    </w:p>
    <w:p w:rsidR="00274BD1" w:rsidRDefault="00274BD1" w:rsidP="00274BD1">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274BD1" w:rsidRDefault="00274BD1" w:rsidP="00274BD1">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74BD1" w:rsidRDefault="00274BD1" w:rsidP="00274BD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274BD1" w:rsidRDefault="00274BD1" w:rsidP="00274BD1">
      <w:pPr>
        <w:shd w:val="clear" w:color="auto" w:fill="FFFFFF"/>
        <w:spacing w:after="0" w:line="360" w:lineRule="auto"/>
        <w:jc w:val="center"/>
        <w:rPr>
          <w:rFonts w:cs="Calibri"/>
          <w:color w:val="500050"/>
        </w:rPr>
      </w:pPr>
    </w:p>
    <w:p w:rsidR="00274BD1" w:rsidRDefault="00274BD1" w:rsidP="00274BD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274BD1" w:rsidRDefault="00274BD1" w:rsidP="00274BD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74BD1" w:rsidRDefault="00274BD1" w:rsidP="00274BD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74BD1" w:rsidRDefault="00274BD1" w:rsidP="00274BD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74BD1" w:rsidRDefault="00274BD1" w:rsidP="00274BD1">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74BD1" w:rsidRDefault="00274BD1" w:rsidP="00274BD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A500E" w:rsidRDefault="004A500E" w:rsidP="004A500E">
      <w:pPr>
        <w:spacing w:line="360" w:lineRule="auto"/>
        <w:jc w:val="both"/>
        <w:rPr>
          <w:rFonts w:ascii="Times New Roman" w:hAnsi="Times New Roman"/>
          <w:b/>
          <w:bCs/>
          <w:szCs w:val="24"/>
        </w:rPr>
      </w:pPr>
    </w:p>
    <w:p w:rsidR="004A500E" w:rsidRDefault="004A500E" w:rsidP="004A500E">
      <w:pPr>
        <w:spacing w:line="360" w:lineRule="auto"/>
        <w:jc w:val="both"/>
        <w:rPr>
          <w:rFonts w:ascii="Times New Roman" w:hAnsi="Times New Roman"/>
          <w:b/>
          <w:bCs/>
          <w:szCs w:val="24"/>
        </w:rPr>
      </w:pPr>
    </w:p>
    <w:p w:rsidR="001672E5" w:rsidRPr="004A500E" w:rsidRDefault="001672E5" w:rsidP="004A500E">
      <w:pPr>
        <w:spacing w:line="360" w:lineRule="auto"/>
        <w:jc w:val="both"/>
        <w:rPr>
          <w:rFonts w:ascii="Times New Roman" w:hAnsi="Times New Roman"/>
          <w:b/>
          <w:bCs/>
          <w:szCs w:val="24"/>
        </w:rPr>
      </w:pPr>
      <w:proofErr w:type="gramStart"/>
      <w:r w:rsidRPr="004A500E">
        <w:rPr>
          <w:rFonts w:ascii="Times New Roman" w:hAnsi="Times New Roman"/>
          <w:b/>
          <w:bCs/>
          <w:szCs w:val="24"/>
        </w:rPr>
        <w:t xml:space="preserve">Question </w:t>
      </w:r>
      <w:r w:rsidR="007B5BB2" w:rsidRPr="004A500E">
        <w:rPr>
          <w:rFonts w:ascii="Times New Roman" w:hAnsi="Times New Roman"/>
          <w:b/>
          <w:bCs/>
          <w:szCs w:val="24"/>
        </w:rPr>
        <w:t>2: The</w:t>
      </w:r>
      <w:r w:rsidRPr="004A500E">
        <w:rPr>
          <w:rFonts w:ascii="Times New Roman" w:hAnsi="Times New Roman"/>
          <w:b/>
          <w:bCs/>
          <w:szCs w:val="24"/>
        </w:rPr>
        <w:t xml:space="preserve"> risk-return trade off states that the potential return raises with an increase in risk.</w:t>
      </w:r>
      <w:proofErr w:type="gramEnd"/>
      <w:r w:rsidRPr="004A500E">
        <w:rPr>
          <w:rFonts w:ascii="Times New Roman" w:hAnsi="Times New Roman"/>
          <w:b/>
          <w:bCs/>
          <w:szCs w:val="24"/>
        </w:rPr>
        <w:t xml:space="preserve"> Using this principle, individuals associate low levels of uncertainty with low potential returns, and high levels of uncertainty or risk with high potential returns. Give your views in support of these statements</w:t>
      </w:r>
    </w:p>
    <w:p w:rsidR="004A500E" w:rsidRDefault="004A500E" w:rsidP="004A500E">
      <w:pPr>
        <w:spacing w:line="360" w:lineRule="auto"/>
        <w:jc w:val="both"/>
        <w:rPr>
          <w:rStyle w:val="sw"/>
          <w:rFonts w:ascii="Times New Roman" w:eastAsia="Times New Roman" w:hAnsi="Times New Roman"/>
          <w:b/>
          <w:bCs/>
          <w:color w:val="333333"/>
          <w:szCs w:val="24"/>
        </w:rPr>
      </w:pPr>
      <w:proofErr w:type="gramStart"/>
      <w:r>
        <w:rPr>
          <w:rStyle w:val="sw"/>
          <w:rFonts w:ascii="Times New Roman" w:eastAsia="Times New Roman" w:hAnsi="Times New Roman"/>
          <w:b/>
          <w:bCs/>
          <w:color w:val="333333"/>
          <w:szCs w:val="24"/>
        </w:rPr>
        <w:t>Ans 2.</w:t>
      </w:r>
      <w:proofErr w:type="gramEnd"/>
    </w:p>
    <w:p w:rsidR="001672E5" w:rsidRPr="004A500E" w:rsidRDefault="001672E5" w:rsidP="004A500E">
      <w:pPr>
        <w:spacing w:line="360" w:lineRule="auto"/>
        <w:jc w:val="both"/>
        <w:rPr>
          <w:rFonts w:ascii="Times New Roman" w:eastAsia="Times New Roman" w:hAnsi="Times New Roman"/>
          <w:b/>
          <w:bCs/>
          <w:color w:val="333333"/>
          <w:szCs w:val="24"/>
        </w:rPr>
      </w:pPr>
      <w:r w:rsidRPr="004A500E">
        <w:rPr>
          <w:rStyle w:val="sw"/>
          <w:rFonts w:ascii="Times New Roman" w:eastAsia="Times New Roman" w:hAnsi="Times New Roman"/>
          <w:b/>
          <w:bCs/>
          <w:color w:val="333333"/>
          <w:szCs w:val="24"/>
        </w:rPr>
        <w:t xml:space="preserve">Introduction </w:t>
      </w:r>
    </w:p>
    <w:p w:rsidR="001672E5" w:rsidRPr="004A500E" w:rsidRDefault="001672E5" w:rsidP="00274BD1">
      <w:pPr>
        <w:spacing w:line="360" w:lineRule="auto"/>
        <w:jc w:val="both"/>
        <w:rPr>
          <w:rFonts w:ascii="Times New Roman" w:hAnsi="Times New Roman"/>
          <w:szCs w:val="24"/>
        </w:rPr>
      </w:pPr>
      <w:r w:rsidRPr="004A500E">
        <w:rPr>
          <w:rFonts w:ascii="Times New Roman" w:hAnsi="Times New Roman"/>
          <w:szCs w:val="24"/>
        </w:rPr>
        <w:t xml:space="preserve">According to the chance-reward hypothesis, if risk rises, there should also be a rise in the destiny to go back. This means that an accelerated return needs to be predicted. People have the propensity to associate low levels of uncertainty with either great attention to their assets or an excessive degree of asset range. In terms of trading, you are faced with accepting a smaller ability return or taking up more risk. The widespread majority of possible investments consist of some risk. However, a few assets are inherently riskier than others. For </w:t>
      </w:r>
    </w:p>
    <w:p w:rsidR="001672E5" w:rsidRPr="004A500E" w:rsidRDefault="001672E5" w:rsidP="004A500E">
      <w:pPr>
        <w:spacing w:line="360" w:lineRule="auto"/>
        <w:jc w:val="both"/>
        <w:rPr>
          <w:rFonts w:ascii="Times New Roman" w:hAnsi="Times New Roman"/>
          <w:szCs w:val="24"/>
          <w:shd w:val="clear" w:color="auto" w:fill="FFFFFF"/>
        </w:rPr>
      </w:pPr>
    </w:p>
    <w:p w:rsidR="001672E5" w:rsidRPr="004A500E" w:rsidRDefault="004A500E" w:rsidP="004A500E">
      <w:pPr>
        <w:spacing w:line="360" w:lineRule="auto"/>
        <w:jc w:val="both"/>
        <w:rPr>
          <w:rFonts w:ascii="Times New Roman" w:hAnsi="Times New Roman"/>
          <w:b/>
          <w:bCs/>
          <w:szCs w:val="24"/>
          <w:shd w:val="clear" w:color="auto" w:fill="FFFFFF"/>
        </w:rPr>
      </w:pPr>
      <w:r>
        <w:rPr>
          <w:rFonts w:ascii="Times New Roman" w:hAnsi="Times New Roman"/>
          <w:b/>
          <w:bCs/>
          <w:szCs w:val="24"/>
          <w:shd w:val="clear" w:color="auto" w:fill="FFFFFF"/>
        </w:rPr>
        <w:lastRenderedPageBreak/>
        <w:t>Question 3</w:t>
      </w:r>
      <w:r w:rsidR="001672E5" w:rsidRPr="004A500E">
        <w:rPr>
          <w:rFonts w:ascii="Times New Roman" w:hAnsi="Times New Roman"/>
          <w:b/>
          <w:bCs/>
          <w:szCs w:val="24"/>
          <w:shd w:val="clear" w:color="auto" w:fill="FFFFFF"/>
        </w:rPr>
        <w:t>a</w:t>
      </w:r>
      <w:r>
        <w:rPr>
          <w:rFonts w:ascii="Times New Roman" w:hAnsi="Times New Roman"/>
          <w:b/>
          <w:bCs/>
          <w:szCs w:val="24"/>
          <w:shd w:val="clear" w:color="auto" w:fill="FFFFFF"/>
        </w:rPr>
        <w:t>:</w:t>
      </w:r>
      <w:r w:rsidR="001672E5" w:rsidRPr="004A500E">
        <w:rPr>
          <w:rFonts w:ascii="Times New Roman" w:hAnsi="Times New Roman"/>
          <w:b/>
          <w:bCs/>
          <w:szCs w:val="24"/>
          <w:shd w:val="clear" w:color="auto" w:fill="FFFFFF"/>
        </w:rPr>
        <w:t xml:space="preserve"> </w:t>
      </w:r>
      <w:r w:rsidR="001672E5" w:rsidRPr="004A500E">
        <w:rPr>
          <w:rFonts w:ascii="Times New Roman" w:hAnsi="Times New Roman"/>
          <w:b/>
          <w:bCs/>
          <w:szCs w:val="24"/>
        </w:rPr>
        <w:t>The gap of investor returns and fund returns stems from sales of funds, which cost investors nearly one quarter to half the return they would have earned if they had simply bought and held funds. Do you believe in this statement? Give arguments in support of your views. Highlight the relevance of holding your investments for longer period of times, rather than too much rebalancing. Cite relevant examples</w:t>
      </w:r>
    </w:p>
    <w:p w:rsidR="004A500E" w:rsidRDefault="004A500E" w:rsidP="004A500E">
      <w:pPr>
        <w:spacing w:line="360" w:lineRule="auto"/>
        <w:jc w:val="both"/>
        <w:rPr>
          <w:rStyle w:val="sw"/>
          <w:rFonts w:ascii="Times New Roman" w:eastAsia="Times New Roman" w:hAnsi="Times New Roman"/>
          <w:b/>
          <w:bCs/>
          <w:color w:val="333333"/>
          <w:szCs w:val="24"/>
        </w:rPr>
      </w:pPr>
      <w:proofErr w:type="gramStart"/>
      <w:r>
        <w:rPr>
          <w:rStyle w:val="sw"/>
          <w:rFonts w:ascii="Times New Roman" w:eastAsia="Times New Roman" w:hAnsi="Times New Roman"/>
          <w:b/>
          <w:bCs/>
          <w:color w:val="333333"/>
          <w:szCs w:val="24"/>
        </w:rPr>
        <w:t>Ans 3a.</w:t>
      </w:r>
      <w:proofErr w:type="gramEnd"/>
    </w:p>
    <w:p w:rsidR="001672E5" w:rsidRPr="004A500E" w:rsidRDefault="001672E5" w:rsidP="004A500E">
      <w:pPr>
        <w:spacing w:line="360" w:lineRule="auto"/>
        <w:jc w:val="both"/>
        <w:rPr>
          <w:rFonts w:ascii="Times New Roman" w:eastAsia="Times New Roman" w:hAnsi="Times New Roman"/>
          <w:b/>
          <w:bCs/>
          <w:color w:val="333333"/>
          <w:szCs w:val="24"/>
        </w:rPr>
      </w:pPr>
      <w:r w:rsidRPr="004A500E">
        <w:rPr>
          <w:rStyle w:val="sw"/>
          <w:rFonts w:ascii="Times New Roman" w:eastAsia="Times New Roman" w:hAnsi="Times New Roman"/>
          <w:b/>
          <w:bCs/>
          <w:color w:val="333333"/>
          <w:szCs w:val="24"/>
        </w:rPr>
        <w:t xml:space="preserve">Introduction </w:t>
      </w:r>
    </w:p>
    <w:p w:rsidR="001672E5" w:rsidRPr="004A500E" w:rsidRDefault="001672E5" w:rsidP="00274BD1">
      <w:pPr>
        <w:spacing w:line="360" w:lineRule="auto"/>
        <w:jc w:val="both"/>
        <w:rPr>
          <w:rFonts w:ascii="Times New Roman" w:hAnsi="Times New Roman"/>
          <w:szCs w:val="24"/>
        </w:rPr>
      </w:pPr>
      <w:r w:rsidRPr="004A500E">
        <w:rPr>
          <w:rFonts w:ascii="Times New Roman" w:hAnsi="Times New Roman"/>
          <w:szCs w:val="24"/>
        </w:rPr>
        <w:t xml:space="preserve">Putting money into a project or business with the expectation of earning a go back later is what is meant by using the term "investing." investing entails arranging assets, most significantly cash, to produce profits, profit, or gain that can be invested in various other businesses. A firm can begin by investing in land and then promoting that belonging at a </w:t>
      </w:r>
    </w:p>
    <w:p w:rsidR="007B5BB2" w:rsidRPr="004A500E" w:rsidRDefault="007B5BB2" w:rsidP="004A500E">
      <w:pPr>
        <w:spacing w:line="360" w:lineRule="auto"/>
        <w:jc w:val="both"/>
        <w:rPr>
          <w:rFonts w:ascii="Times New Roman" w:hAnsi="Times New Roman"/>
          <w:szCs w:val="24"/>
        </w:rPr>
      </w:pPr>
    </w:p>
    <w:p w:rsidR="001672E5" w:rsidRPr="004A500E" w:rsidRDefault="004A500E" w:rsidP="004A500E">
      <w:pPr>
        <w:spacing w:line="360" w:lineRule="auto"/>
        <w:jc w:val="both"/>
        <w:rPr>
          <w:rFonts w:ascii="Times New Roman" w:hAnsi="Times New Roman"/>
          <w:b/>
          <w:bCs/>
          <w:szCs w:val="24"/>
          <w:shd w:val="clear" w:color="auto" w:fill="FFFFFF"/>
        </w:rPr>
      </w:pPr>
      <w:r>
        <w:rPr>
          <w:rFonts w:ascii="Times New Roman" w:hAnsi="Times New Roman"/>
          <w:b/>
          <w:bCs/>
          <w:szCs w:val="24"/>
          <w:shd w:val="clear" w:color="auto" w:fill="FFFFFF"/>
        </w:rPr>
        <w:t>Question 3</w:t>
      </w:r>
      <w:r w:rsidR="001672E5" w:rsidRPr="004A500E">
        <w:rPr>
          <w:rFonts w:ascii="Times New Roman" w:hAnsi="Times New Roman"/>
          <w:b/>
          <w:bCs/>
          <w:szCs w:val="24"/>
          <w:shd w:val="clear" w:color="auto" w:fill="FFFFFF"/>
        </w:rPr>
        <w:t xml:space="preserve">b: </w:t>
      </w:r>
      <w:r w:rsidR="001672E5" w:rsidRPr="004A500E">
        <w:rPr>
          <w:rFonts w:ascii="Times New Roman" w:hAnsi="Times New Roman"/>
          <w:b/>
          <w:bCs/>
          <w:szCs w:val="24"/>
        </w:rPr>
        <w:t>In the recent times, the market pundits have been nervous on inflation, recession, rate hikes and so on. But many new investors are still shopping for schemes that have given or will give them the maximum returns. Luckily, most of them are investing for the long term. As a fund manager, how will you approach portfolio management in the recent times?</w:t>
      </w:r>
    </w:p>
    <w:p w:rsidR="004A500E" w:rsidRDefault="004A500E" w:rsidP="004A500E">
      <w:pPr>
        <w:spacing w:line="360" w:lineRule="auto"/>
        <w:jc w:val="both"/>
        <w:rPr>
          <w:rStyle w:val="sw"/>
          <w:rFonts w:ascii="Times New Roman" w:eastAsia="Times New Roman" w:hAnsi="Times New Roman"/>
          <w:b/>
          <w:bCs/>
          <w:color w:val="333333"/>
          <w:szCs w:val="24"/>
        </w:rPr>
      </w:pPr>
      <w:proofErr w:type="gramStart"/>
      <w:r>
        <w:rPr>
          <w:rStyle w:val="sw"/>
          <w:rFonts w:ascii="Times New Roman" w:eastAsia="Times New Roman" w:hAnsi="Times New Roman"/>
          <w:b/>
          <w:bCs/>
          <w:color w:val="333333"/>
          <w:szCs w:val="24"/>
        </w:rPr>
        <w:t>Ans 3b.</w:t>
      </w:r>
      <w:proofErr w:type="gramEnd"/>
    </w:p>
    <w:p w:rsidR="001672E5" w:rsidRPr="004A500E" w:rsidRDefault="001672E5" w:rsidP="004A500E">
      <w:pPr>
        <w:spacing w:line="360" w:lineRule="auto"/>
        <w:jc w:val="both"/>
        <w:rPr>
          <w:rFonts w:ascii="Times New Roman" w:eastAsia="Times New Roman" w:hAnsi="Times New Roman"/>
          <w:b/>
          <w:bCs/>
          <w:color w:val="333333"/>
          <w:szCs w:val="24"/>
        </w:rPr>
      </w:pPr>
      <w:r w:rsidRPr="004A500E">
        <w:rPr>
          <w:rStyle w:val="sw"/>
          <w:rFonts w:ascii="Times New Roman" w:eastAsia="Times New Roman" w:hAnsi="Times New Roman"/>
          <w:b/>
          <w:bCs/>
          <w:color w:val="333333"/>
          <w:szCs w:val="24"/>
        </w:rPr>
        <w:t xml:space="preserve">Introduction </w:t>
      </w:r>
    </w:p>
    <w:p w:rsidR="001672E5" w:rsidRPr="004A500E" w:rsidRDefault="007B5BB2" w:rsidP="00274BD1">
      <w:pPr>
        <w:spacing w:line="360" w:lineRule="auto"/>
        <w:jc w:val="both"/>
        <w:rPr>
          <w:rFonts w:ascii="Times New Roman" w:hAnsi="Times New Roman"/>
          <w:szCs w:val="24"/>
        </w:rPr>
      </w:pPr>
      <w:r w:rsidRPr="004A500E">
        <w:rPr>
          <w:rFonts w:ascii="Times New Roman" w:hAnsi="Times New Roman"/>
          <w:szCs w:val="24"/>
        </w:rPr>
        <w:t xml:space="preserve">The term "investments" may additionally practice to a wide form of various things, but they all share the goal of "gambling" cash (finances) over time with the expectation that the wealth of the investor would increase as </w:t>
      </w:r>
      <w:proofErr w:type="gramStart"/>
      <w:r w:rsidRPr="004A500E">
        <w:rPr>
          <w:rFonts w:ascii="Times New Roman" w:hAnsi="Times New Roman"/>
          <w:szCs w:val="24"/>
        </w:rPr>
        <w:t>a</w:t>
      </w:r>
      <w:proofErr w:type="gramEnd"/>
      <w:r w:rsidRPr="004A500E">
        <w:rPr>
          <w:rFonts w:ascii="Times New Roman" w:hAnsi="Times New Roman"/>
          <w:szCs w:val="24"/>
        </w:rPr>
        <w:t xml:space="preserve"> end result. Making an investment capital may be acquired </w:t>
      </w:r>
    </w:p>
    <w:sectPr w:rsidR="001672E5" w:rsidRPr="004A500E"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MjSwsDQ1NDGzsDQwMbNU0lEKTi0uzszPAykwqgUArq29+CwAAAA="/>
  </w:docVars>
  <w:rsids>
    <w:rsidRoot w:val="001672E5"/>
    <w:rsid w:val="00007D4A"/>
    <w:rsid w:val="001045B6"/>
    <w:rsid w:val="00115EE2"/>
    <w:rsid w:val="001672E5"/>
    <w:rsid w:val="00274BD1"/>
    <w:rsid w:val="002A5F0F"/>
    <w:rsid w:val="00474C3C"/>
    <w:rsid w:val="004A500E"/>
    <w:rsid w:val="004F2DE4"/>
    <w:rsid w:val="00697FA9"/>
    <w:rsid w:val="007220E0"/>
    <w:rsid w:val="007B5BB2"/>
    <w:rsid w:val="0080247D"/>
    <w:rsid w:val="009335BC"/>
    <w:rsid w:val="00A41B4F"/>
    <w:rsid w:val="00BB6750"/>
    <w:rsid w:val="00EE2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E5"/>
    <w:pPr>
      <w:spacing w:after="200" w:line="276" w:lineRule="auto"/>
    </w:pPr>
    <w:rPr>
      <w:sz w:val="24"/>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hAnsi="Times New Roman"/>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customStyle="1" w:styleId="sw">
    <w:name w:val="sw"/>
    <w:basedOn w:val="DefaultParagraphFont"/>
    <w:rsid w:val="001672E5"/>
  </w:style>
  <w:style w:type="character" w:styleId="Hyperlink">
    <w:name w:val="Hyperlink"/>
    <w:basedOn w:val="DefaultParagraphFont"/>
    <w:uiPriority w:val="99"/>
    <w:semiHidden/>
    <w:unhideWhenUsed/>
    <w:rsid w:val="00274BD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2023-02-17T06:38:00Z</dcterms:created>
  <dcterms:modified xsi:type="dcterms:W3CDTF">2023-02-19T15:43:00Z</dcterms:modified>
</cp:coreProperties>
</file>