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D7" w:rsidRPr="00FC34EC" w:rsidRDefault="00241BD7" w:rsidP="00FC34EC">
      <w:pPr>
        <w:autoSpaceDE w:val="0"/>
        <w:autoSpaceDN w:val="0"/>
        <w:adjustRightInd w:val="0"/>
        <w:spacing w:after="0" w:line="360" w:lineRule="auto"/>
        <w:jc w:val="center"/>
        <w:rPr>
          <w:rFonts w:ascii="Times New Roman" w:hAnsi="Times New Roman"/>
          <w:b/>
          <w:bCs/>
          <w:szCs w:val="24"/>
        </w:rPr>
      </w:pPr>
      <w:proofErr w:type="gramStart"/>
      <w:r w:rsidRPr="00FC34EC">
        <w:rPr>
          <w:rFonts w:ascii="Times New Roman" w:hAnsi="Times New Roman"/>
          <w:b/>
          <w:bCs/>
          <w:szCs w:val="24"/>
        </w:rPr>
        <w:t>IT</w:t>
      </w:r>
      <w:proofErr w:type="gramEnd"/>
      <w:r w:rsidRPr="00FC34EC">
        <w:rPr>
          <w:rFonts w:ascii="Times New Roman" w:hAnsi="Times New Roman"/>
          <w:b/>
          <w:bCs/>
          <w:szCs w:val="24"/>
        </w:rPr>
        <w:t xml:space="preserve"> Infrastructure Management</w:t>
      </w:r>
    </w:p>
    <w:p w:rsidR="00E5012A" w:rsidRDefault="00E5012A" w:rsidP="00E5012A">
      <w:pPr>
        <w:spacing w:line="360" w:lineRule="auto"/>
        <w:jc w:val="center"/>
        <w:rPr>
          <w:rFonts w:ascii="Times New Roman" w:hAnsi="Times New Roman"/>
          <w:szCs w:val="24"/>
        </w:rPr>
      </w:pPr>
      <w:r w:rsidRPr="00A33B09">
        <w:rPr>
          <w:rFonts w:ascii="Times New Roman" w:hAnsi="Times New Roman"/>
          <w:b/>
          <w:szCs w:val="24"/>
        </w:rPr>
        <w:t>April 2023 Examination</w:t>
      </w:r>
    </w:p>
    <w:p w:rsidR="00FC34EC" w:rsidRPr="00FC34EC" w:rsidRDefault="00FC34EC" w:rsidP="00FC34EC">
      <w:pPr>
        <w:autoSpaceDE w:val="0"/>
        <w:autoSpaceDN w:val="0"/>
        <w:adjustRightInd w:val="0"/>
        <w:spacing w:after="0" w:line="360" w:lineRule="auto"/>
        <w:jc w:val="center"/>
        <w:rPr>
          <w:rFonts w:ascii="Times New Roman" w:hAnsi="Times New Roman"/>
          <w:b/>
          <w:bCs/>
          <w:szCs w:val="24"/>
        </w:rPr>
      </w:pPr>
    </w:p>
    <w:p w:rsidR="00241BD7" w:rsidRPr="00FC34EC" w:rsidRDefault="00241BD7" w:rsidP="00FC34EC">
      <w:pPr>
        <w:spacing w:line="360" w:lineRule="auto"/>
        <w:jc w:val="both"/>
        <w:rPr>
          <w:rFonts w:ascii="Times New Roman" w:hAnsi="Times New Roman"/>
          <w:b/>
          <w:bCs/>
          <w:szCs w:val="24"/>
        </w:rPr>
      </w:pPr>
    </w:p>
    <w:p w:rsidR="00241BD7" w:rsidRPr="00FC34EC" w:rsidRDefault="00241BD7" w:rsidP="00FC34EC">
      <w:pPr>
        <w:spacing w:line="360" w:lineRule="auto"/>
        <w:jc w:val="both"/>
        <w:rPr>
          <w:rFonts w:ascii="Times New Roman" w:hAnsi="Times New Roman"/>
          <w:b/>
          <w:bCs/>
          <w:szCs w:val="24"/>
        </w:rPr>
      </w:pPr>
      <w:r w:rsidRPr="00FC34EC">
        <w:rPr>
          <w:rFonts w:ascii="Times New Roman" w:hAnsi="Times New Roman"/>
          <w:b/>
          <w:bCs/>
          <w:szCs w:val="24"/>
        </w:rPr>
        <w:t>Q1: Every risk that one encounters in an IT infrastructure management project cannot be handled in the same way. To apply the right strategy to overcome the risk, elaborate on the different ways in which risks can</w:t>
      </w:r>
    </w:p>
    <w:p w:rsidR="00E5012A" w:rsidRDefault="00E5012A" w:rsidP="00E5012A">
      <w:pPr>
        <w:spacing w:line="360" w:lineRule="auto"/>
        <w:jc w:val="both"/>
        <w:rPr>
          <w:rFonts w:ascii="Times New Roman" w:hAnsi="Times New Roman"/>
          <w:b/>
          <w:bCs/>
          <w:szCs w:val="24"/>
        </w:rPr>
      </w:pPr>
      <w:proofErr w:type="gramStart"/>
      <w:r>
        <w:rPr>
          <w:rFonts w:ascii="Times New Roman" w:hAnsi="Times New Roman"/>
          <w:b/>
          <w:bCs/>
          <w:szCs w:val="24"/>
        </w:rPr>
        <w:t>Ans 1.</w:t>
      </w:r>
      <w:proofErr w:type="gramEnd"/>
    </w:p>
    <w:p w:rsidR="00241BD7" w:rsidRPr="00D961FD" w:rsidRDefault="00241BD7" w:rsidP="00D961FD">
      <w:pPr>
        <w:spacing w:line="360" w:lineRule="auto"/>
        <w:jc w:val="both"/>
        <w:rPr>
          <w:rFonts w:ascii="Times New Roman" w:hAnsi="Times New Roman"/>
          <w:b/>
          <w:bCs/>
          <w:szCs w:val="24"/>
        </w:rPr>
      </w:pPr>
      <w:r w:rsidRPr="00D961FD">
        <w:rPr>
          <w:rFonts w:ascii="Times New Roman" w:hAnsi="Times New Roman"/>
          <w:b/>
          <w:bCs/>
          <w:szCs w:val="24"/>
        </w:rPr>
        <w:t xml:space="preserve">Introduction </w:t>
      </w:r>
    </w:p>
    <w:p w:rsidR="00D961FD" w:rsidRDefault="00241BD7" w:rsidP="00D961FD">
      <w:pPr>
        <w:shd w:val="clear" w:color="auto" w:fill="FFFFFF"/>
        <w:spacing w:after="240" w:line="360" w:lineRule="auto"/>
        <w:jc w:val="both"/>
        <w:rPr>
          <w:rFonts w:ascii="Times New Roman" w:hAnsi="Times New Roman"/>
          <w:color w:val="0E101A"/>
          <w:szCs w:val="24"/>
        </w:rPr>
      </w:pPr>
      <w:r w:rsidRPr="00D961FD">
        <w:rPr>
          <w:rFonts w:ascii="Times New Roman" w:hAnsi="Times New Roman"/>
          <w:color w:val="0E101A"/>
          <w:szCs w:val="24"/>
        </w:rPr>
        <w:t xml:space="preserve">Software-primarily based manipulate the strength to manipulate their IT at scale; however, with outstanding strength comes great responsibility. It additionally will grow the safety chance of human mistakes. </w:t>
      </w:r>
      <w:proofErr w:type="gramStart"/>
      <w:r w:rsidRPr="00D961FD">
        <w:rPr>
          <w:rFonts w:ascii="Times New Roman" w:hAnsi="Times New Roman"/>
          <w:color w:val="0E101A"/>
          <w:szCs w:val="24"/>
        </w:rPr>
        <w:t>for</w:t>
      </w:r>
      <w:proofErr w:type="gramEnd"/>
      <w:r w:rsidRPr="00D961FD">
        <w:rPr>
          <w:rFonts w:ascii="Times New Roman" w:hAnsi="Times New Roman"/>
          <w:color w:val="0E101A"/>
          <w:szCs w:val="24"/>
        </w:rPr>
        <w:t xml:space="preserve"> example, configurations that reveal the gadget to threats or actually with the valuable resource of using programming software program applications with incorrect instructions (bugs). The widespread disruption to an extensive virtual infrastructure with the resource of using a small software program computer virus exposes businesses to new liabilities. An easy mistake and an additional 0 in a script can generate </w:t>
      </w:r>
      <w:proofErr w:type="gramStart"/>
      <w:r w:rsidRPr="00D961FD">
        <w:rPr>
          <w:rFonts w:ascii="Times New Roman" w:hAnsi="Times New Roman"/>
          <w:color w:val="0E101A"/>
          <w:szCs w:val="24"/>
        </w:rPr>
        <w:t>10x</w:t>
      </w:r>
      <w:proofErr w:type="gramEnd"/>
      <w:r w:rsidRPr="00D961FD">
        <w:rPr>
          <w:rFonts w:ascii="Times New Roman" w:hAnsi="Times New Roman"/>
          <w:color w:val="0E101A"/>
          <w:szCs w:val="24"/>
        </w:rPr>
        <w:t xml:space="preserve"> greater </w:t>
      </w:r>
    </w:p>
    <w:p w:rsidR="00D961FD" w:rsidRPr="00D961FD" w:rsidRDefault="00D961FD" w:rsidP="00D961FD">
      <w:pPr>
        <w:shd w:val="clear" w:color="auto" w:fill="FFFFFF"/>
        <w:spacing w:after="240" w:line="360" w:lineRule="auto"/>
        <w:jc w:val="both"/>
        <w:rPr>
          <w:rFonts w:ascii="Times New Roman" w:hAnsi="Times New Roman"/>
          <w:sz w:val="32"/>
          <w:szCs w:val="24"/>
        </w:rPr>
      </w:pPr>
      <w:r w:rsidRPr="00D961FD">
        <w:rPr>
          <w:rFonts w:ascii="Times New Roman" w:hAnsi="Times New Roman"/>
          <w:sz w:val="32"/>
          <w:szCs w:val="24"/>
          <w:highlight w:val="red"/>
          <w:shd w:val="clear" w:color="auto" w:fill="FFFF00"/>
        </w:rPr>
        <w:t>It is only half solved</w:t>
      </w:r>
    </w:p>
    <w:p w:rsidR="00D961FD" w:rsidRDefault="00D961FD" w:rsidP="00D961FD">
      <w:pPr>
        <w:shd w:val="clear" w:color="auto" w:fill="FFFFFF"/>
        <w:spacing w:after="0" w:line="360" w:lineRule="auto"/>
        <w:jc w:val="center"/>
        <w:rPr>
          <w:rFonts w:ascii="Georgia" w:hAnsi="Georgia" w:cs="Calibri"/>
          <w:color w:val="222222"/>
          <w:sz w:val="33"/>
          <w:szCs w:val="33"/>
          <w:shd w:val="clear" w:color="auto" w:fill="FFFF00"/>
        </w:rPr>
      </w:pPr>
    </w:p>
    <w:p w:rsidR="00D961FD" w:rsidRDefault="00D961FD" w:rsidP="00D961F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961FD" w:rsidRDefault="00D961FD" w:rsidP="00D961FD">
      <w:pPr>
        <w:shd w:val="clear" w:color="auto" w:fill="FFFFFF"/>
        <w:spacing w:after="0" w:line="360" w:lineRule="auto"/>
        <w:jc w:val="center"/>
        <w:rPr>
          <w:rFonts w:cs="Calibri"/>
          <w:color w:val="222222"/>
        </w:rPr>
      </w:pPr>
    </w:p>
    <w:p w:rsidR="00D961FD" w:rsidRDefault="00D961FD" w:rsidP="00D961FD">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D961FD" w:rsidRDefault="00D961FD" w:rsidP="00D961FD">
      <w:pPr>
        <w:shd w:val="clear" w:color="auto" w:fill="FFFFFF"/>
        <w:spacing w:after="0" w:line="360" w:lineRule="auto"/>
        <w:jc w:val="center"/>
        <w:rPr>
          <w:rFonts w:cs="Calibri"/>
          <w:color w:val="222222"/>
        </w:rPr>
      </w:pPr>
    </w:p>
    <w:p w:rsidR="00D961FD" w:rsidRDefault="00D961FD" w:rsidP="00D961F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961FD" w:rsidRDefault="00D961FD" w:rsidP="00D961FD">
      <w:pPr>
        <w:shd w:val="clear" w:color="auto" w:fill="FFFFFF"/>
        <w:spacing w:after="0" w:line="360" w:lineRule="auto"/>
        <w:jc w:val="center"/>
        <w:rPr>
          <w:rFonts w:ascii="Arial" w:hAnsi="Arial" w:cs="Calibri"/>
          <w:color w:val="222222"/>
        </w:rPr>
      </w:pPr>
    </w:p>
    <w:p w:rsidR="00D961FD" w:rsidRDefault="00D961FD" w:rsidP="00D961F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D961FD" w:rsidRDefault="00D961FD" w:rsidP="00D961FD">
      <w:pPr>
        <w:shd w:val="clear" w:color="auto" w:fill="FFFFFF"/>
        <w:spacing w:after="0" w:line="360" w:lineRule="auto"/>
        <w:jc w:val="center"/>
        <w:rPr>
          <w:rFonts w:ascii="Georgia" w:hAnsi="Georgia" w:cs="Calibri"/>
          <w:color w:val="500050"/>
          <w:sz w:val="33"/>
          <w:szCs w:val="33"/>
        </w:rPr>
      </w:pPr>
    </w:p>
    <w:p w:rsidR="00D961FD" w:rsidRDefault="00D961FD" w:rsidP="00D961FD">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D961FD" w:rsidRDefault="00D961FD" w:rsidP="00D961F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961FD" w:rsidRDefault="00D961FD" w:rsidP="00D961F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D961FD" w:rsidRDefault="00D961FD" w:rsidP="00D961FD">
      <w:pPr>
        <w:shd w:val="clear" w:color="auto" w:fill="FFFFFF"/>
        <w:spacing w:after="0" w:line="360" w:lineRule="auto"/>
        <w:jc w:val="center"/>
        <w:rPr>
          <w:rFonts w:cs="Calibri"/>
          <w:color w:val="500050"/>
        </w:rPr>
      </w:pPr>
    </w:p>
    <w:p w:rsidR="00D961FD" w:rsidRDefault="00D961FD" w:rsidP="00D961F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D961FD" w:rsidRDefault="00D961FD" w:rsidP="00D961F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961FD" w:rsidRDefault="00D961FD" w:rsidP="00D961F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961FD" w:rsidRDefault="00D961FD" w:rsidP="00D961F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961FD" w:rsidRDefault="00D961FD" w:rsidP="00D961F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961FD" w:rsidRDefault="00D961FD" w:rsidP="00D961F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A1A42" w:rsidRPr="00FC34EC" w:rsidRDefault="003A1A42" w:rsidP="00D961FD">
      <w:pPr>
        <w:pStyle w:val="NormalWeb"/>
        <w:spacing w:before="0" w:beforeAutospacing="0" w:after="0" w:afterAutospacing="0" w:line="360" w:lineRule="auto"/>
        <w:jc w:val="both"/>
      </w:pPr>
    </w:p>
    <w:p w:rsidR="00E5012A" w:rsidRDefault="00E5012A" w:rsidP="00FC34EC">
      <w:pPr>
        <w:spacing w:line="360" w:lineRule="auto"/>
        <w:jc w:val="both"/>
        <w:rPr>
          <w:rFonts w:ascii="Times New Roman" w:hAnsi="Times New Roman"/>
          <w:b/>
          <w:bCs/>
          <w:szCs w:val="24"/>
        </w:rPr>
      </w:pPr>
    </w:p>
    <w:p w:rsidR="003A1A42" w:rsidRPr="00FC34EC" w:rsidRDefault="003A1A42" w:rsidP="00FC34EC">
      <w:pPr>
        <w:spacing w:line="360" w:lineRule="auto"/>
        <w:jc w:val="both"/>
        <w:rPr>
          <w:rFonts w:ascii="Times New Roman" w:hAnsi="Times New Roman"/>
          <w:b/>
          <w:bCs/>
          <w:szCs w:val="24"/>
        </w:rPr>
      </w:pPr>
      <w:r w:rsidRPr="00FC34EC">
        <w:rPr>
          <w:rFonts w:ascii="Times New Roman" w:hAnsi="Times New Roman"/>
          <w:b/>
          <w:bCs/>
          <w:szCs w:val="24"/>
        </w:rPr>
        <w:t>Q2: Highlight the advantages that ITIL provides organizations in the smooth delivery of IT services to demanding clients</w:t>
      </w:r>
    </w:p>
    <w:p w:rsidR="00E5012A" w:rsidRDefault="00E5012A" w:rsidP="00FC34EC">
      <w:pPr>
        <w:pStyle w:val="NormalWeb"/>
        <w:spacing w:before="0" w:beforeAutospacing="0" w:after="0" w:afterAutospacing="0" w:line="360" w:lineRule="auto"/>
        <w:jc w:val="both"/>
        <w:rPr>
          <w:b/>
          <w:bCs/>
        </w:rPr>
      </w:pPr>
      <w:proofErr w:type="gramStart"/>
      <w:r>
        <w:rPr>
          <w:b/>
          <w:bCs/>
        </w:rPr>
        <w:t>Ans 2.</w:t>
      </w:r>
      <w:proofErr w:type="gramEnd"/>
    </w:p>
    <w:p w:rsidR="009335BC" w:rsidRPr="00E5012A" w:rsidRDefault="003A1A42" w:rsidP="00E5012A">
      <w:pPr>
        <w:pStyle w:val="NormalWeb"/>
        <w:spacing w:before="0" w:beforeAutospacing="0" w:after="0" w:afterAutospacing="0" w:line="360" w:lineRule="auto"/>
        <w:jc w:val="both"/>
        <w:rPr>
          <w:color w:val="0E101A"/>
        </w:rPr>
      </w:pPr>
      <w:r w:rsidRPr="00FC34EC">
        <w:rPr>
          <w:b/>
          <w:bCs/>
        </w:rPr>
        <w:t>Introduction</w:t>
      </w:r>
    </w:p>
    <w:p w:rsidR="003A1A42" w:rsidRPr="00FC34EC" w:rsidRDefault="003A1A42" w:rsidP="00D961FD">
      <w:pPr>
        <w:spacing w:line="360" w:lineRule="auto"/>
        <w:jc w:val="both"/>
        <w:rPr>
          <w:rFonts w:ascii="Times New Roman" w:hAnsi="Times New Roman"/>
          <w:szCs w:val="24"/>
        </w:rPr>
      </w:pPr>
      <w:r w:rsidRPr="00FC34EC">
        <w:rPr>
          <w:rFonts w:ascii="Times New Roman" w:hAnsi="Times New Roman"/>
          <w:szCs w:val="24"/>
        </w:rPr>
        <w:t xml:space="preserve">With an ITIL-licensed body of workers, your company can keep and implement structural changes that can be adapted to the ITIL framework in various methods to improve performance and efficiency. If you wonder why ITIL is important, remember that the framework itself is designed to enhance the overall performance of your typical organization. With certification, your personnel </w:t>
      </w:r>
      <w:r w:rsidR="00C7290A" w:rsidRPr="00FC34EC">
        <w:rPr>
          <w:rFonts w:ascii="Times New Roman" w:hAnsi="Times New Roman"/>
          <w:szCs w:val="24"/>
        </w:rPr>
        <w:t>are</w:t>
      </w:r>
      <w:r w:rsidRPr="00FC34EC">
        <w:rPr>
          <w:rFonts w:ascii="Times New Roman" w:hAnsi="Times New Roman"/>
          <w:szCs w:val="24"/>
        </w:rPr>
        <w:t xml:space="preserve"> mechanically certified with the necessary expertise to pressure this improvement trend. ITIL certification can boom productivity despite being a </w:t>
      </w:r>
    </w:p>
    <w:p w:rsidR="00C7290A" w:rsidRDefault="00C7290A" w:rsidP="00FC34EC">
      <w:pPr>
        <w:spacing w:line="360" w:lineRule="auto"/>
        <w:jc w:val="both"/>
        <w:rPr>
          <w:rFonts w:ascii="Times New Roman" w:hAnsi="Times New Roman"/>
          <w:szCs w:val="24"/>
        </w:rPr>
      </w:pPr>
    </w:p>
    <w:p w:rsidR="00D961FD" w:rsidRDefault="00D961FD" w:rsidP="00FC34EC">
      <w:pPr>
        <w:spacing w:line="360" w:lineRule="auto"/>
        <w:jc w:val="both"/>
        <w:rPr>
          <w:rFonts w:ascii="Times New Roman" w:hAnsi="Times New Roman"/>
          <w:szCs w:val="24"/>
        </w:rPr>
      </w:pPr>
    </w:p>
    <w:p w:rsidR="00D961FD" w:rsidRPr="00FC34EC" w:rsidRDefault="00D961FD" w:rsidP="00FC34EC">
      <w:pPr>
        <w:spacing w:line="360" w:lineRule="auto"/>
        <w:jc w:val="both"/>
        <w:rPr>
          <w:rFonts w:ascii="Times New Roman" w:hAnsi="Times New Roman"/>
          <w:szCs w:val="24"/>
        </w:rPr>
      </w:pPr>
    </w:p>
    <w:p w:rsidR="003A1A42" w:rsidRPr="00FC34EC" w:rsidRDefault="003A1A42" w:rsidP="00FC34EC">
      <w:pPr>
        <w:spacing w:line="360" w:lineRule="auto"/>
        <w:jc w:val="both"/>
        <w:rPr>
          <w:rFonts w:ascii="Times New Roman" w:hAnsi="Times New Roman"/>
          <w:b/>
          <w:bCs/>
          <w:szCs w:val="24"/>
          <w:shd w:val="clear" w:color="auto" w:fill="FFFFFF"/>
        </w:rPr>
      </w:pPr>
      <w:r w:rsidRPr="00FC34EC">
        <w:rPr>
          <w:rFonts w:ascii="Times New Roman" w:hAnsi="Times New Roman"/>
          <w:b/>
          <w:bCs/>
          <w:szCs w:val="24"/>
        </w:rPr>
        <w:lastRenderedPageBreak/>
        <w:t>Q</w:t>
      </w:r>
      <w:r w:rsidR="00C7290A" w:rsidRPr="00FC34EC">
        <w:rPr>
          <w:rFonts w:ascii="Times New Roman" w:hAnsi="Times New Roman"/>
          <w:b/>
          <w:bCs/>
          <w:szCs w:val="24"/>
          <w:shd w:val="clear" w:color="auto" w:fill="FFFFFF"/>
        </w:rPr>
        <w:t>3a.</w:t>
      </w:r>
      <w:r w:rsidR="00E5012A">
        <w:rPr>
          <w:rFonts w:ascii="Times New Roman" w:hAnsi="Times New Roman"/>
          <w:b/>
          <w:bCs/>
          <w:szCs w:val="24"/>
          <w:shd w:val="clear" w:color="auto" w:fill="FFFFFF"/>
        </w:rPr>
        <w:t xml:space="preserve"> </w:t>
      </w:r>
      <w:r w:rsidR="00C7290A" w:rsidRPr="00FC34EC">
        <w:rPr>
          <w:rFonts w:ascii="Times New Roman" w:hAnsi="Times New Roman"/>
          <w:b/>
          <w:bCs/>
          <w:szCs w:val="24"/>
          <w:shd w:val="clear" w:color="auto" w:fill="FFFFFF"/>
        </w:rPr>
        <w:t>Explain</w:t>
      </w:r>
      <w:r w:rsidRPr="00FC34EC">
        <w:rPr>
          <w:rFonts w:ascii="Times New Roman" w:hAnsi="Times New Roman"/>
          <w:b/>
          <w:bCs/>
          <w:szCs w:val="24"/>
        </w:rPr>
        <w:t xml:space="preserve"> the categories of configuration management that ensure consistency in the product’s performance throughout its life.</w:t>
      </w:r>
    </w:p>
    <w:p w:rsidR="00E5012A" w:rsidRDefault="00E5012A" w:rsidP="00FC34EC">
      <w:pPr>
        <w:spacing w:line="360" w:lineRule="auto"/>
        <w:jc w:val="both"/>
        <w:rPr>
          <w:rFonts w:ascii="Times New Roman" w:hAnsi="Times New Roman"/>
          <w:b/>
          <w:bCs/>
          <w:szCs w:val="24"/>
        </w:rPr>
      </w:pPr>
      <w:proofErr w:type="gramStart"/>
      <w:r>
        <w:rPr>
          <w:rFonts w:ascii="Times New Roman" w:hAnsi="Times New Roman"/>
          <w:b/>
          <w:bCs/>
          <w:szCs w:val="24"/>
        </w:rPr>
        <w:t>Ans 3a.</w:t>
      </w:r>
      <w:proofErr w:type="gramEnd"/>
    </w:p>
    <w:p w:rsidR="003A1A42" w:rsidRPr="00FC34EC" w:rsidRDefault="003A1A42" w:rsidP="00FC34EC">
      <w:pPr>
        <w:spacing w:line="360" w:lineRule="auto"/>
        <w:jc w:val="both"/>
        <w:rPr>
          <w:rFonts w:ascii="Times New Roman" w:hAnsi="Times New Roman"/>
          <w:b/>
          <w:bCs/>
          <w:szCs w:val="24"/>
        </w:rPr>
      </w:pPr>
      <w:r w:rsidRPr="00FC34EC">
        <w:rPr>
          <w:rFonts w:ascii="Times New Roman" w:hAnsi="Times New Roman"/>
          <w:b/>
          <w:bCs/>
          <w:szCs w:val="24"/>
        </w:rPr>
        <w:t xml:space="preserve">Introduction </w:t>
      </w:r>
    </w:p>
    <w:p w:rsidR="003A1A42" w:rsidRPr="00FC34EC" w:rsidRDefault="00951046" w:rsidP="00D961FD">
      <w:pPr>
        <w:spacing w:line="360" w:lineRule="auto"/>
        <w:jc w:val="both"/>
        <w:rPr>
          <w:rFonts w:ascii="Times New Roman" w:hAnsi="Times New Roman"/>
          <w:szCs w:val="24"/>
        </w:rPr>
      </w:pPr>
      <w:r w:rsidRPr="00FC34EC">
        <w:rPr>
          <w:rFonts w:ascii="Times New Roman" w:hAnsi="Times New Roman"/>
          <w:szCs w:val="24"/>
        </w:rPr>
        <w:t xml:space="preserve">Configuration identity refers to the sports and techniques devoted to developing and keeping complete documentation describing configuration gadgets. Configuration identity gives a unique identifier for every item to help music modify that object and apprehend its place with the gadget. Identity often entails recording the identifier, protection history, relevant files, and </w:t>
      </w:r>
    </w:p>
    <w:p w:rsidR="00C7290A" w:rsidRPr="00FC34EC" w:rsidRDefault="00C7290A" w:rsidP="00FC34EC">
      <w:pPr>
        <w:spacing w:line="360" w:lineRule="auto"/>
        <w:jc w:val="both"/>
        <w:rPr>
          <w:rFonts w:ascii="Times New Roman" w:hAnsi="Times New Roman"/>
          <w:szCs w:val="24"/>
        </w:rPr>
      </w:pPr>
    </w:p>
    <w:p w:rsidR="00951046" w:rsidRDefault="00951046" w:rsidP="00FC34EC">
      <w:pPr>
        <w:spacing w:line="360" w:lineRule="auto"/>
        <w:jc w:val="both"/>
        <w:rPr>
          <w:rFonts w:ascii="Times New Roman" w:hAnsi="Times New Roman"/>
          <w:b/>
          <w:bCs/>
          <w:szCs w:val="24"/>
        </w:rPr>
      </w:pPr>
      <w:r w:rsidRPr="00FC34EC">
        <w:rPr>
          <w:rFonts w:ascii="Times New Roman" w:hAnsi="Times New Roman"/>
          <w:b/>
          <w:bCs/>
          <w:szCs w:val="24"/>
        </w:rPr>
        <w:t>Q</w:t>
      </w:r>
      <w:r w:rsidR="00E5012A">
        <w:rPr>
          <w:rFonts w:ascii="Times New Roman" w:hAnsi="Times New Roman"/>
          <w:b/>
          <w:bCs/>
          <w:szCs w:val="24"/>
        </w:rPr>
        <w:t>3</w:t>
      </w:r>
      <w:r w:rsidR="00C7290A" w:rsidRPr="00FC34EC">
        <w:rPr>
          <w:rFonts w:ascii="Times New Roman" w:hAnsi="Times New Roman"/>
          <w:b/>
          <w:bCs/>
          <w:szCs w:val="24"/>
        </w:rPr>
        <w:t>b:</w:t>
      </w:r>
      <w:r w:rsidRPr="00FC34EC">
        <w:rPr>
          <w:rFonts w:ascii="Times New Roman" w:hAnsi="Times New Roman"/>
          <w:b/>
          <w:bCs/>
          <w:szCs w:val="24"/>
        </w:rPr>
        <w:t xml:space="preserve"> Explain the process of fault management that you can follow to ensure active monitoring of devices?</w:t>
      </w:r>
    </w:p>
    <w:p w:rsidR="00E5012A" w:rsidRPr="00FC34EC" w:rsidRDefault="00E5012A" w:rsidP="00FC34EC">
      <w:pPr>
        <w:spacing w:line="360" w:lineRule="auto"/>
        <w:jc w:val="both"/>
        <w:rPr>
          <w:rFonts w:ascii="Times New Roman" w:hAnsi="Times New Roman"/>
          <w:b/>
          <w:bCs/>
          <w:szCs w:val="24"/>
        </w:rPr>
      </w:pPr>
      <w:r>
        <w:rPr>
          <w:rFonts w:ascii="Times New Roman" w:hAnsi="Times New Roman"/>
          <w:b/>
          <w:bCs/>
          <w:szCs w:val="24"/>
        </w:rPr>
        <w:t>Ans 3b.</w:t>
      </w:r>
    </w:p>
    <w:p w:rsidR="00951046" w:rsidRPr="00FC34EC" w:rsidRDefault="00951046" w:rsidP="00FC34EC">
      <w:pPr>
        <w:spacing w:line="360" w:lineRule="auto"/>
        <w:jc w:val="both"/>
        <w:rPr>
          <w:rFonts w:ascii="Times New Roman" w:hAnsi="Times New Roman"/>
          <w:b/>
          <w:bCs/>
          <w:szCs w:val="24"/>
        </w:rPr>
      </w:pPr>
      <w:r w:rsidRPr="00FC34EC">
        <w:rPr>
          <w:rFonts w:ascii="Times New Roman" w:hAnsi="Times New Roman"/>
          <w:b/>
          <w:bCs/>
          <w:szCs w:val="24"/>
        </w:rPr>
        <w:t>Introduction</w:t>
      </w:r>
    </w:p>
    <w:p w:rsidR="00951046" w:rsidRPr="00FC34EC" w:rsidRDefault="00951046" w:rsidP="00D961FD">
      <w:pPr>
        <w:spacing w:line="360" w:lineRule="auto"/>
        <w:jc w:val="both"/>
        <w:rPr>
          <w:rFonts w:ascii="Times New Roman" w:hAnsi="Times New Roman"/>
          <w:szCs w:val="24"/>
        </w:rPr>
      </w:pPr>
      <w:r w:rsidRPr="00FC34EC">
        <w:rPr>
          <w:rFonts w:ascii="Times New Roman" w:hAnsi="Times New Roman"/>
          <w:szCs w:val="24"/>
        </w:rPr>
        <w:t xml:space="preserve">The community management problem, known as fault control, is focused on locating, setting apart, and addressing issues with the system. When finished efficaciously, network fault control has the potential to maintain connections, programs, and merchandise operating at a </w:t>
      </w:r>
    </w:p>
    <w:sectPr w:rsidR="00951046" w:rsidRPr="00FC34EC"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tLQ0MzcxNbewsDA1NDBX0lEKTi0uzszPAykwrAUAQkaSLywAAAA="/>
  </w:docVars>
  <w:rsids>
    <w:rsidRoot w:val="00241BD7"/>
    <w:rsid w:val="001045B6"/>
    <w:rsid w:val="00241BD7"/>
    <w:rsid w:val="002A5F0F"/>
    <w:rsid w:val="00396F69"/>
    <w:rsid w:val="003A1A42"/>
    <w:rsid w:val="00474C3C"/>
    <w:rsid w:val="00533473"/>
    <w:rsid w:val="005F423E"/>
    <w:rsid w:val="00697FA9"/>
    <w:rsid w:val="006C4AE4"/>
    <w:rsid w:val="007220E0"/>
    <w:rsid w:val="00796FE2"/>
    <w:rsid w:val="007E3A5D"/>
    <w:rsid w:val="009335BC"/>
    <w:rsid w:val="00951046"/>
    <w:rsid w:val="00C7290A"/>
    <w:rsid w:val="00D014D2"/>
    <w:rsid w:val="00D961FD"/>
    <w:rsid w:val="00E5012A"/>
    <w:rsid w:val="00EB6CE3"/>
    <w:rsid w:val="00FC3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D7"/>
    <w:pPr>
      <w:spacing w:after="200" w:line="276" w:lineRule="auto"/>
    </w:pPr>
    <w:rPr>
      <w:sz w:val="24"/>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hAnsi="Times New Roman"/>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241BD7"/>
    <w:pPr>
      <w:spacing w:before="100" w:beforeAutospacing="1" w:after="100" w:afterAutospacing="1" w:line="240" w:lineRule="auto"/>
    </w:pPr>
    <w:rPr>
      <w:rFonts w:ascii="Times New Roman" w:eastAsia="Times New Roman" w:hAnsi="Times New Roman"/>
      <w:szCs w:val="24"/>
      <w:lang w:val="en-IN" w:eastAsia="en-IN"/>
    </w:rPr>
  </w:style>
  <w:style w:type="character" w:styleId="Hyperlink">
    <w:name w:val="Hyperlink"/>
    <w:basedOn w:val="DefaultParagraphFont"/>
    <w:uiPriority w:val="99"/>
    <w:semiHidden/>
    <w:unhideWhenUsed/>
    <w:rsid w:val="00D961FD"/>
    <w:rPr>
      <w:color w:val="0000FF"/>
      <w:u w:val="single"/>
    </w:rPr>
  </w:style>
</w:styles>
</file>

<file path=word/webSettings.xml><?xml version="1.0" encoding="utf-8"?>
<w:webSettings xmlns:r="http://schemas.openxmlformats.org/officeDocument/2006/relationships" xmlns:w="http://schemas.openxmlformats.org/wordprocessingml/2006/main">
  <w:divs>
    <w:div w:id="19441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2023-02-04T06:57:00Z</dcterms:created>
  <dcterms:modified xsi:type="dcterms:W3CDTF">2023-02-06T18:11:00Z</dcterms:modified>
</cp:coreProperties>
</file>