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BC" w:rsidRDefault="006826BC" w:rsidP="00567B57">
      <w:pPr>
        <w:spacing w:line="360" w:lineRule="auto"/>
        <w:jc w:val="center"/>
        <w:rPr>
          <w:b/>
          <w:bCs/>
          <w:szCs w:val="24"/>
          <w:lang w:eastAsia="en-IN"/>
        </w:rPr>
      </w:pPr>
      <w:r w:rsidRPr="00567B57">
        <w:rPr>
          <w:b/>
          <w:bCs/>
          <w:szCs w:val="24"/>
          <w:lang w:eastAsia="en-IN"/>
        </w:rPr>
        <w:t>India's Foreign Trade</w:t>
      </w:r>
    </w:p>
    <w:p w:rsidR="006314C6" w:rsidRPr="00997959" w:rsidRDefault="006314C6" w:rsidP="006314C6">
      <w:pPr>
        <w:spacing w:line="360" w:lineRule="auto"/>
        <w:jc w:val="center"/>
        <w:rPr>
          <w:rFonts w:eastAsia="Times New Roman"/>
          <w:b/>
          <w:bCs/>
          <w:szCs w:val="24"/>
          <w:lang w:val="en-US"/>
        </w:rPr>
      </w:pPr>
      <w:r w:rsidRPr="00997959">
        <w:rPr>
          <w:b/>
          <w:szCs w:val="24"/>
        </w:rPr>
        <w:t>D</w:t>
      </w:r>
      <w:r w:rsidRPr="00997959">
        <w:rPr>
          <w:b/>
          <w:spacing w:val="-3"/>
          <w:szCs w:val="24"/>
        </w:rPr>
        <w:t>e</w:t>
      </w:r>
      <w:r w:rsidRPr="00997959">
        <w:rPr>
          <w:b/>
          <w:spacing w:val="1"/>
          <w:szCs w:val="24"/>
        </w:rPr>
        <w:t>c</w:t>
      </w:r>
      <w:r w:rsidRPr="00997959">
        <w:rPr>
          <w:b/>
          <w:spacing w:val="-1"/>
          <w:szCs w:val="24"/>
        </w:rPr>
        <w:t>e</w:t>
      </w:r>
      <w:r w:rsidRPr="00997959">
        <w:rPr>
          <w:b/>
          <w:szCs w:val="24"/>
        </w:rPr>
        <w:t>mb</w:t>
      </w:r>
      <w:r w:rsidRPr="00997959">
        <w:rPr>
          <w:b/>
          <w:spacing w:val="-1"/>
          <w:szCs w:val="24"/>
        </w:rPr>
        <w:t>e</w:t>
      </w:r>
      <w:r w:rsidRPr="00997959">
        <w:rPr>
          <w:b/>
          <w:szCs w:val="24"/>
        </w:rPr>
        <w:t>r</w:t>
      </w:r>
      <w:r w:rsidRPr="00997959">
        <w:rPr>
          <w:b/>
          <w:spacing w:val="-1"/>
          <w:szCs w:val="24"/>
        </w:rPr>
        <w:t xml:space="preserve"> </w:t>
      </w:r>
      <w:r w:rsidRPr="00997959">
        <w:rPr>
          <w:b/>
          <w:spacing w:val="-2"/>
          <w:szCs w:val="24"/>
        </w:rPr>
        <w:t>2</w:t>
      </w:r>
      <w:r w:rsidRPr="00997959">
        <w:rPr>
          <w:b/>
          <w:spacing w:val="1"/>
          <w:szCs w:val="24"/>
        </w:rPr>
        <w:t>0</w:t>
      </w:r>
      <w:r w:rsidRPr="00997959">
        <w:rPr>
          <w:b/>
          <w:spacing w:val="-2"/>
          <w:szCs w:val="24"/>
        </w:rPr>
        <w:t>2</w:t>
      </w:r>
      <w:r w:rsidRPr="00997959">
        <w:rPr>
          <w:b/>
          <w:szCs w:val="24"/>
        </w:rPr>
        <w:t>2</w:t>
      </w:r>
      <w:r w:rsidRPr="00997959">
        <w:rPr>
          <w:b/>
          <w:spacing w:val="2"/>
          <w:szCs w:val="24"/>
        </w:rPr>
        <w:t xml:space="preserve"> </w:t>
      </w:r>
      <w:r w:rsidRPr="00997959">
        <w:rPr>
          <w:b/>
          <w:spacing w:val="-2"/>
          <w:szCs w:val="24"/>
        </w:rPr>
        <w:t>E</w:t>
      </w:r>
      <w:r w:rsidRPr="00997959">
        <w:rPr>
          <w:b/>
          <w:szCs w:val="24"/>
        </w:rPr>
        <w:t>x</w:t>
      </w:r>
      <w:r w:rsidRPr="00997959">
        <w:rPr>
          <w:b/>
          <w:spacing w:val="-2"/>
          <w:szCs w:val="24"/>
        </w:rPr>
        <w:t>a</w:t>
      </w:r>
      <w:r w:rsidRPr="00997959">
        <w:rPr>
          <w:b/>
          <w:szCs w:val="24"/>
        </w:rPr>
        <w:t>m</w:t>
      </w:r>
      <w:r w:rsidRPr="00997959">
        <w:rPr>
          <w:b/>
          <w:spacing w:val="1"/>
          <w:szCs w:val="24"/>
        </w:rPr>
        <w:t>i</w:t>
      </w:r>
      <w:r w:rsidRPr="00997959">
        <w:rPr>
          <w:b/>
          <w:spacing w:val="-1"/>
          <w:szCs w:val="24"/>
        </w:rPr>
        <w:t>na</w:t>
      </w:r>
      <w:r w:rsidRPr="00997959">
        <w:rPr>
          <w:b/>
          <w:szCs w:val="24"/>
        </w:rPr>
        <w:t>t</w:t>
      </w:r>
      <w:r w:rsidRPr="00997959">
        <w:rPr>
          <w:b/>
          <w:spacing w:val="1"/>
          <w:szCs w:val="24"/>
        </w:rPr>
        <w:t>i</w:t>
      </w:r>
      <w:r w:rsidRPr="00997959">
        <w:rPr>
          <w:b/>
          <w:spacing w:val="-1"/>
          <w:szCs w:val="24"/>
        </w:rPr>
        <w:t>o</w:t>
      </w:r>
      <w:r w:rsidRPr="00997959">
        <w:rPr>
          <w:b/>
          <w:szCs w:val="24"/>
        </w:rPr>
        <w:t>n</w:t>
      </w:r>
    </w:p>
    <w:p w:rsidR="00567B57" w:rsidRPr="006314C6" w:rsidRDefault="00567B57" w:rsidP="00567B57">
      <w:pPr>
        <w:spacing w:line="360" w:lineRule="auto"/>
        <w:jc w:val="center"/>
        <w:rPr>
          <w:bCs/>
          <w:szCs w:val="24"/>
          <w:lang w:eastAsia="en-IN"/>
        </w:rPr>
      </w:pPr>
    </w:p>
    <w:p w:rsidR="00567B57" w:rsidRDefault="00567B57" w:rsidP="00567B57">
      <w:pPr>
        <w:spacing w:line="360" w:lineRule="auto"/>
        <w:jc w:val="center"/>
        <w:rPr>
          <w:b/>
          <w:bCs/>
          <w:szCs w:val="24"/>
          <w:lang w:eastAsia="en-IN"/>
        </w:rPr>
      </w:pPr>
    </w:p>
    <w:p w:rsidR="00567B57" w:rsidRPr="00567B57" w:rsidRDefault="00567B57" w:rsidP="00567B57">
      <w:pPr>
        <w:spacing w:line="360" w:lineRule="auto"/>
        <w:jc w:val="center"/>
        <w:rPr>
          <w:b/>
          <w:bCs/>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bCs/>
          <w:szCs w:val="24"/>
          <w:lang w:eastAsia="en-IN"/>
        </w:rPr>
        <w:t>Scenario</w:t>
      </w:r>
    </w:p>
    <w:p w:rsidR="006826BC" w:rsidRPr="00567B57" w:rsidRDefault="006826BC" w:rsidP="00567B57">
      <w:pPr>
        <w:autoSpaceDE w:val="0"/>
        <w:autoSpaceDN w:val="0"/>
        <w:adjustRightInd w:val="0"/>
        <w:spacing w:after="0" w:line="360" w:lineRule="auto"/>
        <w:rPr>
          <w:b/>
          <w:szCs w:val="24"/>
          <w:lang w:eastAsia="en-IN"/>
        </w:rPr>
      </w:pPr>
      <w:r w:rsidRPr="00567B57">
        <w:rPr>
          <w:b/>
          <w:szCs w:val="24"/>
          <w:lang w:eastAsia="en-IN"/>
        </w:rPr>
        <w:t xml:space="preserve">Domestically well-established colour cosmetic brand called </w:t>
      </w:r>
      <w:r w:rsidRPr="00567B57">
        <w:rPr>
          <w:b/>
          <w:bCs/>
          <w:szCs w:val="24"/>
          <w:lang w:eastAsia="en-IN"/>
        </w:rPr>
        <w:t xml:space="preserve">“DREAMZ SHADES” (DS) which </w:t>
      </w:r>
      <w:r w:rsidRPr="00567B57">
        <w:rPr>
          <w:b/>
          <w:szCs w:val="24"/>
          <w:lang w:eastAsia="en-IN"/>
        </w:rPr>
        <w:t xml:space="preserve">is an Indian MSME company called </w:t>
      </w:r>
      <w:r w:rsidRPr="00567B57">
        <w:rPr>
          <w:b/>
          <w:bCs/>
          <w:szCs w:val="24"/>
          <w:lang w:eastAsia="en-IN"/>
        </w:rPr>
        <w:t xml:space="preserve">Indo Colour Cosmetics Pvt Ltd </w:t>
      </w:r>
      <w:r w:rsidRPr="00567B57">
        <w:rPr>
          <w:b/>
          <w:szCs w:val="24"/>
          <w:lang w:eastAsia="en-IN"/>
        </w:rPr>
        <w:t xml:space="preserve">(ICC), decides to go for geographical expansion through Foreign Trade into Indochina countries like Vietnam, Cambodia, and Laos. If you are a head of their International business with </w:t>
      </w:r>
      <w:r w:rsidRPr="00567B57">
        <w:rPr>
          <w:b/>
          <w:bCs/>
          <w:szCs w:val="24"/>
          <w:lang w:eastAsia="en-IN"/>
        </w:rPr>
        <w:t>ICC</w:t>
      </w:r>
      <w:r w:rsidRPr="00567B57">
        <w:rPr>
          <w:b/>
          <w:szCs w:val="24"/>
          <w:lang w:eastAsia="en-IN"/>
        </w:rPr>
        <w:t>, your task will be to establish the company as well as their colour cosmetic brands in the above-mentioned market/s</w:t>
      </w:r>
    </w:p>
    <w:p w:rsidR="002E4AA6" w:rsidRPr="00567B57" w:rsidRDefault="002E4AA6" w:rsidP="00567B57">
      <w:pPr>
        <w:autoSpaceDE w:val="0"/>
        <w:autoSpaceDN w:val="0"/>
        <w:adjustRightInd w:val="0"/>
        <w:spacing w:after="0" w:line="360" w:lineRule="auto"/>
        <w:rPr>
          <w:b/>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szCs w:val="24"/>
          <w:lang w:eastAsia="en-IN"/>
        </w:rPr>
        <w:t xml:space="preserve">1. Discuss on Market identification process with respect to colour cosmetics considering any </w:t>
      </w:r>
      <w:r w:rsidRPr="00567B57">
        <w:rPr>
          <w:b/>
          <w:bCs/>
          <w:szCs w:val="24"/>
          <w:lang w:eastAsia="en-IN"/>
        </w:rPr>
        <w:t xml:space="preserve">one country </w:t>
      </w:r>
      <w:r w:rsidRPr="00567B57">
        <w:rPr>
          <w:b/>
          <w:szCs w:val="24"/>
          <w:lang w:eastAsia="en-IN"/>
        </w:rPr>
        <w:t>from the above-mentioned couturiers. You need to discuss regulatory requirements, and how you plan to proceed with a market survey (both secondary and Primary) of major non-tariff barriers and competition.</w:t>
      </w:r>
      <w:r w:rsidRPr="00567B57">
        <w:rPr>
          <w:szCs w:val="24"/>
          <w:lang w:eastAsia="en-IN"/>
        </w:rPr>
        <w:t xml:space="preserve"> </w:t>
      </w:r>
      <w:r w:rsidRPr="00567B57">
        <w:rPr>
          <w:b/>
          <w:bCs/>
          <w:szCs w:val="24"/>
          <w:lang w:eastAsia="en-IN"/>
        </w:rPr>
        <w:t xml:space="preserve">(10 Marks) </w:t>
      </w:r>
    </w:p>
    <w:p w:rsidR="002E4AA6" w:rsidRPr="00567B57" w:rsidRDefault="002E4AA6" w:rsidP="00567B57">
      <w:pPr>
        <w:autoSpaceDE w:val="0"/>
        <w:autoSpaceDN w:val="0"/>
        <w:adjustRightInd w:val="0"/>
        <w:spacing w:after="0" w:line="360" w:lineRule="auto"/>
        <w:rPr>
          <w:b/>
          <w:bCs/>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bCs/>
          <w:szCs w:val="24"/>
          <w:lang w:eastAsia="en-IN"/>
        </w:rPr>
        <w:t>Introduction:</w:t>
      </w:r>
    </w:p>
    <w:p w:rsidR="002E4AA6" w:rsidRPr="00567B57" w:rsidRDefault="002E4AA6" w:rsidP="00567B57">
      <w:pPr>
        <w:autoSpaceDE w:val="0"/>
        <w:autoSpaceDN w:val="0"/>
        <w:adjustRightInd w:val="0"/>
        <w:spacing w:after="0" w:line="360" w:lineRule="auto"/>
        <w:rPr>
          <w:b/>
          <w:bCs/>
          <w:szCs w:val="24"/>
          <w:lang w:eastAsia="en-IN"/>
        </w:rPr>
      </w:pPr>
    </w:p>
    <w:p w:rsidR="006826BC" w:rsidRPr="00567B57" w:rsidRDefault="006826BC" w:rsidP="0049382C">
      <w:pPr>
        <w:spacing w:line="360" w:lineRule="auto"/>
        <w:rPr>
          <w:szCs w:val="24"/>
        </w:rPr>
      </w:pPr>
      <w:r w:rsidRPr="00567B57">
        <w:rPr>
          <w:szCs w:val="24"/>
        </w:rPr>
        <w:t>The beauty industry is financially widespread and properly established, but it is not impervious to trade. To compete with an expanding pool of firms in this area, brands that sell beauty and cosmetics products and services must perform beauty market studies. Skincare developments, customer spending, emerging skincare and splendor gadgets, profiles of gift and prospective clients, brand pictures, potential regions for expansion into new markets, consumer alternatives for clean cosmetics, and color palette preferences are all supplied by beauty market research.</w:t>
      </w:r>
    </w:p>
    <w:p w:rsidR="0049382C" w:rsidRDefault="006826BC" w:rsidP="0049382C">
      <w:pPr>
        <w:shd w:val="clear" w:color="auto" w:fill="FFFFFF"/>
        <w:spacing w:after="240"/>
        <w:rPr>
          <w:sz w:val="27"/>
          <w:szCs w:val="27"/>
        </w:rPr>
      </w:pPr>
      <w:r w:rsidRPr="00567B57">
        <w:rPr>
          <w:szCs w:val="24"/>
        </w:rPr>
        <w:t xml:space="preserve">While acting beauty market studies, you'll need to </w:t>
      </w:r>
      <w:proofErr w:type="gramStart"/>
      <w:r w:rsidR="0049382C">
        <w:rPr>
          <w:rFonts w:ascii="Georgia" w:hAnsi="Georgia"/>
          <w:sz w:val="33"/>
          <w:szCs w:val="33"/>
          <w:highlight w:val="red"/>
          <w:shd w:val="clear" w:color="auto" w:fill="FFFF00"/>
        </w:rPr>
        <w:t>It</w:t>
      </w:r>
      <w:proofErr w:type="gramEnd"/>
      <w:r w:rsidR="0049382C">
        <w:rPr>
          <w:rFonts w:ascii="Georgia" w:hAnsi="Georgia"/>
          <w:sz w:val="33"/>
          <w:szCs w:val="33"/>
          <w:highlight w:val="red"/>
          <w:shd w:val="clear" w:color="auto" w:fill="FFFF00"/>
        </w:rPr>
        <w:t xml:space="preserve"> is only half solved</w:t>
      </w:r>
    </w:p>
    <w:p w:rsidR="0049382C" w:rsidRDefault="0049382C" w:rsidP="0049382C">
      <w:pPr>
        <w:shd w:val="clear" w:color="auto" w:fill="FFFFFF"/>
        <w:spacing w:after="0" w:line="360" w:lineRule="auto"/>
        <w:jc w:val="center"/>
        <w:rPr>
          <w:rFonts w:ascii="Georgia" w:hAnsi="Georgia" w:cs="Calibri"/>
          <w:color w:val="222222"/>
          <w:sz w:val="33"/>
          <w:szCs w:val="33"/>
          <w:shd w:val="clear" w:color="auto" w:fill="FFFF00"/>
        </w:rPr>
      </w:pPr>
    </w:p>
    <w:p w:rsidR="0049382C" w:rsidRDefault="0049382C" w:rsidP="0049382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9382C" w:rsidRDefault="0049382C" w:rsidP="0049382C">
      <w:pPr>
        <w:shd w:val="clear" w:color="auto" w:fill="FFFFFF"/>
        <w:spacing w:after="0" w:line="360" w:lineRule="auto"/>
        <w:jc w:val="center"/>
        <w:rPr>
          <w:rFonts w:cs="Calibri"/>
          <w:color w:val="222222"/>
        </w:rPr>
      </w:pPr>
    </w:p>
    <w:p w:rsidR="0049382C" w:rsidRDefault="0049382C" w:rsidP="0049382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9382C" w:rsidRDefault="0049382C" w:rsidP="0049382C">
      <w:pPr>
        <w:shd w:val="clear" w:color="auto" w:fill="FFFFFF"/>
        <w:spacing w:after="0" w:line="360" w:lineRule="auto"/>
        <w:jc w:val="center"/>
        <w:rPr>
          <w:rFonts w:cs="Calibri"/>
          <w:color w:val="222222"/>
        </w:rPr>
      </w:pPr>
    </w:p>
    <w:p w:rsidR="0049382C" w:rsidRDefault="0049382C" w:rsidP="0049382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9382C" w:rsidRDefault="0049382C" w:rsidP="0049382C">
      <w:pPr>
        <w:shd w:val="clear" w:color="auto" w:fill="FFFFFF"/>
        <w:spacing w:after="0" w:line="360" w:lineRule="auto"/>
        <w:jc w:val="center"/>
        <w:rPr>
          <w:rFonts w:ascii="Arial" w:hAnsi="Arial" w:cs="Calibri"/>
          <w:color w:val="222222"/>
        </w:rPr>
      </w:pPr>
    </w:p>
    <w:p w:rsidR="0049382C" w:rsidRDefault="0049382C" w:rsidP="0049382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9382C" w:rsidRDefault="0049382C" w:rsidP="0049382C">
      <w:pPr>
        <w:shd w:val="clear" w:color="auto" w:fill="FFFFFF"/>
        <w:spacing w:after="0" w:line="360" w:lineRule="auto"/>
        <w:jc w:val="center"/>
        <w:rPr>
          <w:rFonts w:ascii="Georgia" w:hAnsi="Georgia" w:cs="Calibri"/>
          <w:color w:val="500050"/>
          <w:sz w:val="33"/>
          <w:szCs w:val="33"/>
        </w:rPr>
      </w:pPr>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9382C" w:rsidRDefault="0049382C" w:rsidP="0049382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9382C" w:rsidRDefault="0049382C" w:rsidP="0049382C">
      <w:pPr>
        <w:shd w:val="clear" w:color="auto" w:fill="FFFFFF"/>
        <w:spacing w:after="0" w:line="360" w:lineRule="auto"/>
        <w:jc w:val="center"/>
        <w:rPr>
          <w:rFonts w:cs="Calibri"/>
          <w:color w:val="500050"/>
        </w:rPr>
      </w:pPr>
    </w:p>
    <w:p w:rsidR="0049382C" w:rsidRDefault="0049382C" w:rsidP="0049382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9382C" w:rsidRDefault="0049382C" w:rsidP="0049382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9382C" w:rsidRDefault="0049382C" w:rsidP="0049382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9382C" w:rsidRDefault="0049382C" w:rsidP="0049382C"/>
    <w:p w:rsidR="0049382C" w:rsidRPr="00567B57" w:rsidRDefault="0049382C" w:rsidP="0049382C">
      <w:pPr>
        <w:spacing w:line="360" w:lineRule="auto"/>
        <w:rPr>
          <w:szCs w:val="24"/>
        </w:rPr>
      </w:pPr>
    </w:p>
    <w:p w:rsidR="006826BC" w:rsidRPr="00567B57" w:rsidRDefault="006826BC" w:rsidP="00567B57">
      <w:pPr>
        <w:autoSpaceDE w:val="0"/>
        <w:autoSpaceDN w:val="0"/>
        <w:adjustRightInd w:val="0"/>
        <w:spacing w:after="0" w:line="360" w:lineRule="auto"/>
        <w:rPr>
          <w:b/>
          <w:bCs/>
          <w:szCs w:val="24"/>
          <w:lang w:eastAsia="en-IN"/>
        </w:rPr>
      </w:pPr>
      <w:r w:rsidRPr="00567B57">
        <w:rPr>
          <w:b/>
          <w:szCs w:val="24"/>
          <w:lang w:eastAsia="en-IN"/>
        </w:rPr>
        <w:lastRenderedPageBreak/>
        <w:t>2. Once you have finalized the target market how do you plan to work out the market entry strategy for the chosen target market</w:t>
      </w:r>
      <w:r w:rsidRPr="00567B57">
        <w:rPr>
          <w:szCs w:val="24"/>
          <w:lang w:eastAsia="en-IN"/>
        </w:rPr>
        <w:t xml:space="preserve">? </w:t>
      </w:r>
      <w:r w:rsidRPr="00567B57">
        <w:rPr>
          <w:b/>
          <w:bCs/>
          <w:szCs w:val="24"/>
          <w:lang w:eastAsia="en-IN"/>
        </w:rPr>
        <w:t xml:space="preserve">(10 Marks) </w:t>
      </w:r>
    </w:p>
    <w:p w:rsidR="006826BC" w:rsidRPr="00567B57" w:rsidRDefault="006826BC" w:rsidP="00567B57">
      <w:pPr>
        <w:autoSpaceDE w:val="0"/>
        <w:autoSpaceDN w:val="0"/>
        <w:adjustRightInd w:val="0"/>
        <w:spacing w:after="0" w:line="360" w:lineRule="auto"/>
        <w:rPr>
          <w:b/>
          <w:bCs/>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bCs/>
          <w:szCs w:val="24"/>
          <w:lang w:eastAsia="en-IN"/>
        </w:rPr>
        <w:t>Introduction:</w:t>
      </w:r>
    </w:p>
    <w:p w:rsidR="002E4AA6" w:rsidRPr="00567B57" w:rsidRDefault="002E4AA6" w:rsidP="00567B57">
      <w:pPr>
        <w:autoSpaceDE w:val="0"/>
        <w:autoSpaceDN w:val="0"/>
        <w:adjustRightInd w:val="0"/>
        <w:spacing w:after="0" w:line="360" w:lineRule="auto"/>
        <w:rPr>
          <w:b/>
          <w:bCs/>
          <w:szCs w:val="24"/>
          <w:lang w:eastAsia="en-IN"/>
        </w:rPr>
      </w:pPr>
    </w:p>
    <w:p w:rsidR="006826BC" w:rsidRPr="00567B57" w:rsidRDefault="006826BC" w:rsidP="0049382C">
      <w:pPr>
        <w:spacing w:line="360" w:lineRule="auto"/>
        <w:rPr>
          <w:bCs/>
          <w:szCs w:val="24"/>
          <w:lang w:eastAsia="en-IN"/>
        </w:rPr>
      </w:pPr>
      <w:r w:rsidRPr="00567B57">
        <w:rPr>
          <w:szCs w:val="24"/>
        </w:rPr>
        <w:t xml:space="preserve">Businesses can provide their products in overseas markets with a variety of strategies. The best method will be determined using the company, its products, marketing surroundings, research results, and advertising Plan. Exporting is the act of selling goods and services at once abroad and is the most </w:t>
      </w:r>
      <w:r w:rsidR="002E4AA6" w:rsidRPr="00567B57">
        <w:rPr>
          <w:bCs/>
          <w:szCs w:val="24"/>
          <w:lang w:eastAsia="en-IN"/>
        </w:rPr>
        <w:t>well-known</w:t>
      </w:r>
      <w:r w:rsidRPr="00567B57">
        <w:rPr>
          <w:szCs w:val="24"/>
        </w:rPr>
        <w:t xml:space="preserve"> and </w:t>
      </w:r>
      <w:r w:rsidR="002E4AA6" w:rsidRPr="00567B57">
        <w:rPr>
          <w:bCs/>
          <w:szCs w:val="24"/>
          <w:lang w:eastAsia="en-IN"/>
        </w:rPr>
        <w:t xml:space="preserve">risk-free strategy </w:t>
      </w:r>
      <w:r w:rsidRPr="00567B57">
        <w:rPr>
          <w:szCs w:val="24"/>
        </w:rPr>
        <w:t xml:space="preserve">for coming into an overseas market. It can additionally be much less steeply priced because you may no longer want to invest in production </w:t>
      </w:r>
    </w:p>
    <w:p w:rsidR="006826BC" w:rsidRPr="00567B57" w:rsidRDefault="006826BC" w:rsidP="00567B57">
      <w:pPr>
        <w:spacing w:line="360" w:lineRule="auto"/>
        <w:rPr>
          <w:bCs/>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bCs/>
          <w:szCs w:val="24"/>
          <w:lang w:eastAsia="en-IN"/>
        </w:rPr>
        <w:t xml:space="preserve">3. a. </w:t>
      </w:r>
      <w:r w:rsidRPr="00567B57">
        <w:rPr>
          <w:b/>
          <w:szCs w:val="24"/>
          <w:lang w:eastAsia="en-IN"/>
        </w:rPr>
        <w:t xml:space="preserve">Export Promotion Council (EPC) plays a key role in helping the exporters, especially MSEME. Do you think you as head of International business go for their membership, and what is the prospective for the organization from EPC membership? </w:t>
      </w:r>
      <w:r w:rsidRPr="00567B57">
        <w:rPr>
          <w:b/>
          <w:bCs/>
          <w:szCs w:val="24"/>
          <w:lang w:eastAsia="en-IN"/>
        </w:rPr>
        <w:t xml:space="preserve">(5 Marks) </w:t>
      </w:r>
    </w:p>
    <w:p w:rsidR="006826BC" w:rsidRPr="00567B57" w:rsidRDefault="006826BC" w:rsidP="00567B57">
      <w:pPr>
        <w:autoSpaceDE w:val="0"/>
        <w:autoSpaceDN w:val="0"/>
        <w:adjustRightInd w:val="0"/>
        <w:spacing w:after="0" w:line="360" w:lineRule="auto"/>
        <w:rPr>
          <w:b/>
          <w:bCs/>
          <w:szCs w:val="24"/>
          <w:lang w:eastAsia="en-IN"/>
        </w:rPr>
      </w:pPr>
    </w:p>
    <w:p w:rsidR="006826BC" w:rsidRPr="00567B57" w:rsidRDefault="006826BC" w:rsidP="00567B57">
      <w:pPr>
        <w:autoSpaceDE w:val="0"/>
        <w:autoSpaceDN w:val="0"/>
        <w:adjustRightInd w:val="0"/>
        <w:spacing w:after="0" w:line="360" w:lineRule="auto"/>
        <w:rPr>
          <w:b/>
          <w:bCs/>
          <w:szCs w:val="24"/>
          <w:lang w:eastAsia="en-IN"/>
        </w:rPr>
      </w:pPr>
      <w:r w:rsidRPr="00567B57">
        <w:rPr>
          <w:b/>
          <w:bCs/>
          <w:szCs w:val="24"/>
          <w:lang w:eastAsia="en-IN"/>
        </w:rPr>
        <w:t>Introduction:</w:t>
      </w:r>
    </w:p>
    <w:p w:rsidR="001D34D5" w:rsidRPr="00567B57" w:rsidRDefault="001D34D5" w:rsidP="00567B57">
      <w:pPr>
        <w:autoSpaceDE w:val="0"/>
        <w:autoSpaceDN w:val="0"/>
        <w:adjustRightInd w:val="0"/>
        <w:spacing w:after="0" w:line="360" w:lineRule="auto"/>
        <w:rPr>
          <w:b/>
          <w:bCs/>
          <w:szCs w:val="24"/>
          <w:lang w:eastAsia="en-IN"/>
        </w:rPr>
      </w:pPr>
    </w:p>
    <w:p w:rsidR="002E4AA6" w:rsidRPr="00567B57" w:rsidRDefault="006826BC" w:rsidP="0049382C">
      <w:pPr>
        <w:spacing w:line="360" w:lineRule="auto"/>
        <w:rPr>
          <w:szCs w:val="24"/>
        </w:rPr>
      </w:pPr>
      <w:r w:rsidRPr="00567B57">
        <w:rPr>
          <w:szCs w:val="24"/>
        </w:rPr>
        <w:t xml:space="preserve">Export promotion Councils are government-established organizations that promote and assist export businesses in expanding their foreign places' trade and presence by giving technical and business insights. Furthermore, EPCs sell authorities </w:t>
      </w:r>
      <w:r w:rsidR="001D34D5" w:rsidRPr="00567B57">
        <w:rPr>
          <w:szCs w:val="24"/>
        </w:rPr>
        <w:t>initiatives;</w:t>
      </w:r>
      <w:r w:rsidRPr="00567B57">
        <w:rPr>
          <w:szCs w:val="24"/>
        </w:rPr>
        <w:t xml:space="preserve"> serve as </w:t>
      </w:r>
      <w:proofErr w:type="gramStart"/>
      <w:r w:rsidRPr="00567B57">
        <w:rPr>
          <w:szCs w:val="24"/>
        </w:rPr>
        <w:t>an information</w:t>
      </w:r>
      <w:proofErr w:type="gramEnd"/>
      <w:r w:rsidRPr="00567B57">
        <w:rPr>
          <w:szCs w:val="24"/>
        </w:rPr>
        <w:t xml:space="preserve"> storage </w:t>
      </w:r>
    </w:p>
    <w:p w:rsidR="002E4AA6" w:rsidRPr="00567B57" w:rsidRDefault="002E4AA6" w:rsidP="00567B57">
      <w:pPr>
        <w:spacing w:line="360" w:lineRule="auto"/>
        <w:rPr>
          <w:szCs w:val="24"/>
        </w:rPr>
      </w:pPr>
    </w:p>
    <w:sectPr w:rsidR="002E4AA6" w:rsidRPr="00567B5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80C0A"/>
    <w:multiLevelType w:val="hybridMultilevel"/>
    <w:tmpl w:val="69F671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ba0MDcxNDU1NjNX0lEKTi0uzszPAykwrgUApZYL5SwAAAA="/>
  </w:docVars>
  <w:rsids>
    <w:rsidRoot w:val="006826BC"/>
    <w:rsid w:val="001D34D5"/>
    <w:rsid w:val="002E4AA6"/>
    <w:rsid w:val="003369AF"/>
    <w:rsid w:val="0049382C"/>
    <w:rsid w:val="00567B57"/>
    <w:rsid w:val="006314C6"/>
    <w:rsid w:val="00636488"/>
    <w:rsid w:val="006748E4"/>
    <w:rsid w:val="006826BC"/>
    <w:rsid w:val="00904235"/>
    <w:rsid w:val="00D02718"/>
    <w:rsid w:val="00D736C4"/>
    <w:rsid w:val="00DA304D"/>
    <w:rsid w:val="00E62FBB"/>
    <w:rsid w:val="00F6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BC"/>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BC"/>
    <w:pPr>
      <w:ind w:left="720"/>
      <w:contextualSpacing/>
    </w:pPr>
  </w:style>
  <w:style w:type="character" w:styleId="Hyperlink">
    <w:name w:val="Hyperlink"/>
    <w:basedOn w:val="DefaultParagraphFont"/>
    <w:uiPriority w:val="99"/>
    <w:semiHidden/>
    <w:unhideWhenUsed/>
    <w:rsid w:val="004938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2022-09-24T06:40:00Z</dcterms:created>
  <dcterms:modified xsi:type="dcterms:W3CDTF">2022-09-27T12:57:00Z</dcterms:modified>
</cp:coreProperties>
</file>