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47" w:rsidRPr="008549EF" w:rsidRDefault="00364347" w:rsidP="00364347">
      <w:pPr>
        <w:spacing w:after="240" w:line="360" w:lineRule="auto"/>
        <w:jc w:val="center"/>
        <w:rPr>
          <w:b/>
          <w:bCs/>
        </w:rPr>
      </w:pPr>
      <w:r w:rsidRPr="008549EF">
        <w:rPr>
          <w:b/>
          <w:bCs/>
        </w:rPr>
        <w:t>Service Operations Management</w:t>
      </w:r>
    </w:p>
    <w:p w:rsidR="00364347" w:rsidRDefault="00364347" w:rsidP="00364347">
      <w:pPr>
        <w:spacing w:after="240" w:line="360" w:lineRule="auto"/>
        <w:jc w:val="center"/>
        <w:rPr>
          <w:b/>
          <w:bCs/>
        </w:rPr>
      </w:pPr>
      <w:r w:rsidRPr="008549EF">
        <w:rPr>
          <w:b/>
          <w:bCs/>
        </w:rPr>
        <w:t>September 2022 Examination</w:t>
      </w:r>
    </w:p>
    <w:p w:rsidR="00364347" w:rsidRDefault="00364347" w:rsidP="00364347">
      <w:pPr>
        <w:spacing w:before="240" w:after="240" w:line="360" w:lineRule="auto"/>
        <w:jc w:val="both"/>
        <w:rPr>
          <w:b/>
          <w:bCs/>
        </w:rPr>
      </w:pPr>
    </w:p>
    <w:p w:rsidR="00364347" w:rsidRPr="00364347" w:rsidRDefault="00364347" w:rsidP="00364347">
      <w:pPr>
        <w:autoSpaceDE w:val="0"/>
        <w:autoSpaceDN w:val="0"/>
        <w:adjustRightInd w:val="0"/>
        <w:spacing w:line="360" w:lineRule="auto"/>
        <w:jc w:val="both"/>
        <w:rPr>
          <w:b/>
          <w:color w:val="222222"/>
        </w:rPr>
      </w:pPr>
      <w:r w:rsidRPr="008549EF">
        <w:rPr>
          <w:b/>
          <w:color w:val="222222"/>
        </w:rPr>
        <w:t>Q1. Strategies and decisions are taken at various hierarchal levels in an organization. Explain</w:t>
      </w:r>
      <w:r>
        <w:rPr>
          <w:b/>
          <w:color w:val="222222"/>
        </w:rPr>
        <w:t xml:space="preserve"> </w:t>
      </w:r>
      <w:r w:rsidRPr="008549EF">
        <w:rPr>
          <w:b/>
          <w:color w:val="222222"/>
        </w:rPr>
        <w:t>different levels of hierarchy in organi</w:t>
      </w:r>
      <w:r>
        <w:rPr>
          <w:b/>
          <w:color w:val="222222"/>
        </w:rPr>
        <w:t>z</w:t>
      </w:r>
      <w:r w:rsidRPr="008549EF">
        <w:rPr>
          <w:b/>
          <w:color w:val="222222"/>
        </w:rPr>
        <w:t>ations and discuss the various Strategic decisions</w:t>
      </w:r>
      <w:r>
        <w:rPr>
          <w:b/>
          <w:color w:val="222222"/>
        </w:rPr>
        <w:t xml:space="preserve"> </w:t>
      </w:r>
      <w:r w:rsidRPr="008549EF">
        <w:rPr>
          <w:b/>
          <w:color w:val="222222"/>
        </w:rPr>
        <w:t xml:space="preserve">taken at these different levels of hierarchy. </w:t>
      </w:r>
      <w:proofErr w:type="gramStart"/>
      <w:r w:rsidRPr="008549EF">
        <w:rPr>
          <w:b/>
          <w:color w:val="222222"/>
        </w:rPr>
        <w:t>Explain these hierarchical levels and decisions</w:t>
      </w:r>
      <w:r>
        <w:rPr>
          <w:b/>
          <w:color w:val="222222"/>
        </w:rPr>
        <w:t xml:space="preserve"> </w:t>
      </w:r>
      <w:r w:rsidRPr="008549EF">
        <w:rPr>
          <w:b/>
          <w:color w:val="222222"/>
        </w:rPr>
        <w:t>by taking an example of any Educational Institute of your choice.</w:t>
      </w:r>
      <w:proofErr w:type="gramEnd"/>
    </w:p>
    <w:p w:rsidR="00B371DB" w:rsidRDefault="00936006" w:rsidP="00364347">
      <w:pPr>
        <w:spacing w:before="240" w:after="240" w:line="360" w:lineRule="auto"/>
        <w:jc w:val="both"/>
      </w:pPr>
      <w:proofErr w:type="spellStart"/>
      <w:proofErr w:type="gramStart"/>
      <w:r>
        <w:rPr>
          <w:b/>
          <w:bCs/>
        </w:rPr>
        <w:t>Ans</w:t>
      </w:r>
      <w:proofErr w:type="spellEnd"/>
      <w:r>
        <w:rPr>
          <w:b/>
          <w:bCs/>
        </w:rPr>
        <w:t xml:space="preserve"> 1.</w:t>
      </w:r>
      <w:proofErr w:type="gramEnd"/>
      <w:r>
        <w:rPr>
          <w:b/>
          <w:bCs/>
        </w:rPr>
        <w:t xml:space="preserve"> </w:t>
      </w:r>
    </w:p>
    <w:p w:rsidR="00B371DB" w:rsidRDefault="00936006" w:rsidP="00364347">
      <w:pPr>
        <w:spacing w:before="240" w:after="240" w:line="360" w:lineRule="auto"/>
        <w:jc w:val="both"/>
      </w:pPr>
      <w:r>
        <w:rPr>
          <w:b/>
          <w:bCs/>
        </w:rPr>
        <w:t xml:space="preserve">Introduction </w:t>
      </w:r>
    </w:p>
    <w:p w:rsidR="00B371DB" w:rsidRDefault="00936006" w:rsidP="00364347">
      <w:pPr>
        <w:spacing w:before="240" w:after="240" w:line="360" w:lineRule="auto"/>
        <w:jc w:val="both"/>
      </w:pPr>
      <w:r>
        <w:t>The organizational structures of Indian colleges and universities are distinct based on their history as well as their culture and past however, they have many commonalities. Private liberal art could have a large board</w:t>
      </w:r>
      <w:r w:rsidR="00364347">
        <w:t xml:space="preserve"> </w:t>
      </w:r>
      <w:r>
        <w:t xml:space="preserve">of </w:t>
      </w:r>
      <w:proofErr w:type="gramStart"/>
      <w:r>
        <w:t>trustees,</w:t>
      </w:r>
      <w:proofErr w:type="gramEnd"/>
      <w:r>
        <w:t xml:space="preserve"> however, a public research institution located in a system of state does not have trustees. But the vast majority (public and private) of universities are controlled or run by an institution or system-wide board. </w:t>
      </w:r>
    </w:p>
    <w:p w:rsidR="00B371DB" w:rsidRDefault="00936006" w:rsidP="00FD020A">
      <w:pPr>
        <w:spacing w:before="240" w:after="240" w:line="360" w:lineRule="auto"/>
        <w:jc w:val="both"/>
      </w:pPr>
      <w:r>
        <w:t xml:space="preserve">The organizational structure of colleges and universities is an important indicator of the institution's activity but it's not the only factor to consider. Researchers in higher education have </w:t>
      </w:r>
    </w:p>
    <w:p w:rsidR="00FD020A" w:rsidRDefault="00FD020A" w:rsidP="00FD020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D020A" w:rsidRDefault="00FD020A" w:rsidP="00FD020A">
      <w:pPr>
        <w:shd w:val="clear" w:color="auto" w:fill="FFFFFF"/>
        <w:spacing w:line="360" w:lineRule="auto"/>
        <w:jc w:val="center"/>
        <w:rPr>
          <w:rFonts w:cs="Calibri"/>
          <w:color w:val="222222"/>
        </w:rPr>
      </w:pPr>
    </w:p>
    <w:p w:rsidR="00FD020A" w:rsidRDefault="00FD020A" w:rsidP="00FD020A">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D020A" w:rsidRDefault="00FD020A" w:rsidP="00FD020A">
      <w:pPr>
        <w:shd w:val="clear" w:color="auto" w:fill="FFFFFF"/>
        <w:spacing w:line="360" w:lineRule="auto"/>
        <w:jc w:val="center"/>
        <w:rPr>
          <w:rFonts w:cs="Calibri"/>
          <w:color w:val="222222"/>
        </w:rPr>
      </w:pPr>
    </w:p>
    <w:p w:rsidR="00FD020A" w:rsidRDefault="00FD020A" w:rsidP="00FD020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D020A" w:rsidRDefault="00FD020A" w:rsidP="00FD020A">
      <w:pPr>
        <w:shd w:val="clear" w:color="auto" w:fill="FFFFFF"/>
        <w:spacing w:line="360" w:lineRule="auto"/>
        <w:jc w:val="center"/>
        <w:rPr>
          <w:rFonts w:ascii="Arial" w:hAnsi="Arial" w:cs="Calibri"/>
          <w:color w:val="222222"/>
        </w:rPr>
      </w:pPr>
    </w:p>
    <w:p w:rsidR="00FD020A" w:rsidRDefault="00FD020A" w:rsidP="00FD020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FD020A" w:rsidRDefault="00FD020A" w:rsidP="00FD020A">
      <w:pPr>
        <w:shd w:val="clear" w:color="auto" w:fill="FFFFFF"/>
        <w:spacing w:line="360" w:lineRule="auto"/>
        <w:jc w:val="center"/>
        <w:rPr>
          <w:rFonts w:ascii="Georgia" w:hAnsi="Georgia" w:cs="Calibri"/>
          <w:color w:val="500050"/>
          <w:sz w:val="33"/>
          <w:szCs w:val="33"/>
        </w:rPr>
      </w:pPr>
    </w:p>
    <w:p w:rsidR="00FD020A" w:rsidRDefault="00FD020A" w:rsidP="00FD020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D020A" w:rsidRDefault="00FD020A" w:rsidP="00FD020A">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D020A" w:rsidRDefault="00FD020A" w:rsidP="00FD020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D020A" w:rsidRDefault="00FD020A" w:rsidP="00FD020A">
      <w:pPr>
        <w:shd w:val="clear" w:color="auto" w:fill="FFFFFF"/>
        <w:spacing w:line="360" w:lineRule="auto"/>
        <w:jc w:val="center"/>
        <w:rPr>
          <w:rFonts w:cs="Calibri"/>
          <w:color w:val="500050"/>
        </w:rPr>
      </w:pPr>
    </w:p>
    <w:p w:rsidR="00FD020A" w:rsidRDefault="00FD020A" w:rsidP="00FD020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D020A" w:rsidRDefault="00FD020A" w:rsidP="00FD020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D020A" w:rsidRDefault="00FD020A" w:rsidP="00FD020A">
      <w:pPr>
        <w:shd w:val="clear" w:color="auto" w:fill="FFFFFF"/>
        <w:spacing w:line="360" w:lineRule="auto"/>
        <w:jc w:val="center"/>
        <w:rPr>
          <w:rFonts w:cs="Calibri"/>
          <w:color w:val="500050"/>
        </w:rPr>
      </w:pPr>
      <w:r>
        <w:rPr>
          <w:rFonts w:ascii="Georgia" w:hAnsi="Georgia" w:cs="Calibri"/>
          <w:color w:val="500050"/>
          <w:sz w:val="33"/>
          <w:szCs w:val="33"/>
        </w:rPr>
        <w:t>1 hour.</w:t>
      </w:r>
    </w:p>
    <w:p w:rsidR="00FD020A" w:rsidRDefault="00FD020A" w:rsidP="00FD020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D020A" w:rsidRDefault="00FD020A" w:rsidP="00FD020A">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D020A" w:rsidRDefault="00FD020A" w:rsidP="00FD020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D020A" w:rsidRDefault="00FD020A" w:rsidP="00364347">
      <w:pPr>
        <w:spacing w:before="240" w:after="240" w:line="360" w:lineRule="auto"/>
        <w:jc w:val="both"/>
        <w:rPr>
          <w:b/>
          <w:bCs/>
        </w:rPr>
      </w:pPr>
    </w:p>
    <w:p w:rsidR="00364347" w:rsidRPr="00364347" w:rsidRDefault="00364347" w:rsidP="00364347">
      <w:pPr>
        <w:autoSpaceDE w:val="0"/>
        <w:autoSpaceDN w:val="0"/>
        <w:adjustRightInd w:val="0"/>
        <w:spacing w:line="360" w:lineRule="auto"/>
        <w:jc w:val="both"/>
        <w:rPr>
          <w:b/>
          <w:color w:val="000000" w:themeColor="text1"/>
        </w:rPr>
      </w:pPr>
      <w:r w:rsidRPr="008549EF">
        <w:rPr>
          <w:b/>
          <w:color w:val="000000" w:themeColor="text1"/>
        </w:rPr>
        <w:t xml:space="preserve">Q2. What are the factors, which are considered important by an </w:t>
      </w:r>
      <w:proofErr w:type="spellStart"/>
      <w:r w:rsidRPr="008549EF">
        <w:rPr>
          <w:b/>
          <w:color w:val="000000" w:themeColor="text1"/>
        </w:rPr>
        <w:t>organisation</w:t>
      </w:r>
      <w:proofErr w:type="spellEnd"/>
      <w:r w:rsidRPr="008549EF">
        <w:rPr>
          <w:b/>
          <w:color w:val="000000" w:themeColor="text1"/>
        </w:rPr>
        <w:t xml:space="preserve"> while </w:t>
      </w:r>
      <w:proofErr w:type="spellStart"/>
      <w:r w:rsidRPr="008549EF">
        <w:rPr>
          <w:b/>
          <w:color w:val="000000" w:themeColor="text1"/>
        </w:rPr>
        <w:t>evaluatingQuality</w:t>
      </w:r>
      <w:proofErr w:type="spellEnd"/>
      <w:r w:rsidRPr="008549EF">
        <w:rPr>
          <w:b/>
          <w:color w:val="000000" w:themeColor="text1"/>
        </w:rPr>
        <w:t xml:space="preserve"> in Service Operations? Elaborate your answer with an example from the Hospitality Sector.</w:t>
      </w:r>
    </w:p>
    <w:p w:rsidR="00B371DB" w:rsidRDefault="00936006" w:rsidP="00364347">
      <w:pPr>
        <w:spacing w:before="240" w:after="240" w:line="360" w:lineRule="auto"/>
        <w:jc w:val="both"/>
      </w:pPr>
      <w:proofErr w:type="spellStart"/>
      <w:proofErr w:type="gramStart"/>
      <w:r>
        <w:rPr>
          <w:b/>
          <w:bCs/>
        </w:rPr>
        <w:t>Ans</w:t>
      </w:r>
      <w:proofErr w:type="spellEnd"/>
      <w:r>
        <w:rPr>
          <w:b/>
          <w:bCs/>
        </w:rPr>
        <w:t xml:space="preserve"> 2.</w:t>
      </w:r>
      <w:proofErr w:type="gramEnd"/>
      <w:r>
        <w:rPr>
          <w:b/>
          <w:bCs/>
        </w:rPr>
        <w:t xml:space="preserve"> </w:t>
      </w:r>
    </w:p>
    <w:p w:rsidR="00B371DB" w:rsidRDefault="00936006" w:rsidP="00364347">
      <w:pPr>
        <w:spacing w:before="240" w:after="240" w:line="360" w:lineRule="auto"/>
        <w:jc w:val="both"/>
      </w:pPr>
      <w:r>
        <w:rPr>
          <w:b/>
          <w:bCs/>
        </w:rPr>
        <w:t xml:space="preserve">Introduction </w:t>
      </w:r>
    </w:p>
    <w:p w:rsidR="00B371DB" w:rsidRDefault="00936006" w:rsidP="00364347">
      <w:pPr>
        <w:spacing w:before="240" w:after="240" w:line="360" w:lineRule="auto"/>
        <w:jc w:val="both"/>
      </w:pPr>
      <w:proofErr w:type="spellStart"/>
      <w:r>
        <w:t>Parasuraman</w:t>
      </w:r>
      <w:proofErr w:type="spellEnd"/>
      <w:r>
        <w:t xml:space="preserve"> and. </w:t>
      </w:r>
      <w:proofErr w:type="spellStart"/>
      <w:r>
        <w:t>Parasuraman</w:t>
      </w:r>
      <w:proofErr w:type="spellEnd"/>
      <w:r>
        <w:t xml:space="preserve"> </w:t>
      </w:r>
      <w:proofErr w:type="gramStart"/>
      <w:r>
        <w:t>et</w:t>
      </w:r>
      <w:proofErr w:type="gramEnd"/>
      <w:r>
        <w:t xml:space="preserve">. al. (1991) created the SERVQUAL tool. It has been utilized in numerous studies of service quality. It's practical and has an extensive use. Numerous researchers have utilized the SERVQUAL model to evaluate the quality of service in the hospitality industry. They have also altered it to suit particular hospitality scenarios. </w:t>
      </w:r>
    </w:p>
    <w:p w:rsidR="00364347" w:rsidRPr="00FD020A" w:rsidRDefault="00936006" w:rsidP="00364347">
      <w:pPr>
        <w:spacing w:before="240" w:after="240" w:line="360" w:lineRule="auto"/>
        <w:jc w:val="both"/>
      </w:pPr>
      <w:proofErr w:type="spellStart"/>
      <w:r>
        <w:lastRenderedPageBreak/>
        <w:t>Parasuraman</w:t>
      </w:r>
      <w:proofErr w:type="spellEnd"/>
      <w:r>
        <w:t xml:space="preserve"> and. </w:t>
      </w:r>
      <w:proofErr w:type="spellStart"/>
      <w:r>
        <w:t>Parasuraman</w:t>
      </w:r>
      <w:proofErr w:type="spellEnd"/>
      <w:r>
        <w:t xml:space="preserve"> </w:t>
      </w:r>
      <w:proofErr w:type="gramStart"/>
      <w:r>
        <w:t>et</w:t>
      </w:r>
      <w:proofErr w:type="gramEnd"/>
      <w:r>
        <w:t xml:space="preserve">. al. (1985) developed the gap model and its subsequent SERQUAL instrument to quantify and determine the difference between the expectations of customers and their impressions of the services they received. The direction and the degree of </w:t>
      </w:r>
    </w:p>
    <w:p w:rsidR="00364347" w:rsidRDefault="00364347" w:rsidP="00364347">
      <w:pPr>
        <w:spacing w:before="240" w:after="240" w:line="360" w:lineRule="auto"/>
        <w:jc w:val="both"/>
        <w:rPr>
          <w:b/>
          <w:bCs/>
        </w:rPr>
      </w:pPr>
    </w:p>
    <w:p w:rsidR="00364347" w:rsidRPr="00364347" w:rsidRDefault="00364347" w:rsidP="00364347">
      <w:pPr>
        <w:autoSpaceDE w:val="0"/>
        <w:autoSpaceDN w:val="0"/>
        <w:adjustRightInd w:val="0"/>
        <w:spacing w:line="360" w:lineRule="auto"/>
        <w:jc w:val="both"/>
        <w:rPr>
          <w:b/>
          <w:color w:val="222222"/>
        </w:rPr>
      </w:pPr>
      <w:r w:rsidRPr="008549EF">
        <w:rPr>
          <w:b/>
          <w:color w:val="222222"/>
        </w:rPr>
        <w:t xml:space="preserve">Q3.The Healthcare sector is one the most prominent in the service sector. Many processes </w:t>
      </w:r>
      <w:proofErr w:type="spellStart"/>
      <w:r w:rsidRPr="008549EF">
        <w:rPr>
          <w:b/>
          <w:color w:val="222222"/>
        </w:rPr>
        <w:t>areinvolved</w:t>
      </w:r>
      <w:proofErr w:type="spellEnd"/>
      <w:r w:rsidRPr="008549EF">
        <w:rPr>
          <w:b/>
          <w:color w:val="222222"/>
        </w:rPr>
        <w:t xml:space="preserve"> in this sector by various </w:t>
      </w:r>
      <w:proofErr w:type="spellStart"/>
      <w:proofErr w:type="gramStart"/>
      <w:r w:rsidRPr="008549EF">
        <w:rPr>
          <w:b/>
          <w:color w:val="222222"/>
        </w:rPr>
        <w:t>organisation</w:t>
      </w:r>
      <w:proofErr w:type="spellEnd"/>
      <w:proofErr w:type="gramEnd"/>
      <w:r w:rsidRPr="008549EF">
        <w:rPr>
          <w:b/>
          <w:color w:val="222222"/>
        </w:rPr>
        <w:t xml:space="preserve">. Hence it becomes critical for </w:t>
      </w:r>
      <w:proofErr w:type="spellStart"/>
      <w:r w:rsidRPr="008549EF">
        <w:rPr>
          <w:b/>
          <w:color w:val="222222"/>
        </w:rPr>
        <w:t>HealthcareInstitutes</w:t>
      </w:r>
      <w:proofErr w:type="spellEnd"/>
      <w:r w:rsidRPr="008549EF">
        <w:rPr>
          <w:b/>
          <w:color w:val="222222"/>
        </w:rPr>
        <w:t xml:space="preserve"> to plan their processes in different ways to provide the best possible services </w:t>
      </w:r>
      <w:proofErr w:type="spellStart"/>
      <w:r w:rsidRPr="008549EF">
        <w:rPr>
          <w:b/>
          <w:color w:val="222222"/>
        </w:rPr>
        <w:t>totheir</w:t>
      </w:r>
      <w:proofErr w:type="spellEnd"/>
      <w:r w:rsidRPr="008549EF">
        <w:rPr>
          <w:b/>
          <w:color w:val="222222"/>
        </w:rPr>
        <w:t xml:space="preserve"> customers. Highlight the attempts of these </w:t>
      </w:r>
      <w:proofErr w:type="spellStart"/>
      <w:r w:rsidRPr="008549EF">
        <w:rPr>
          <w:b/>
          <w:color w:val="222222"/>
        </w:rPr>
        <w:t>organisations</w:t>
      </w:r>
      <w:proofErr w:type="spellEnd"/>
      <w:r w:rsidRPr="008549EF">
        <w:rPr>
          <w:b/>
          <w:color w:val="222222"/>
        </w:rPr>
        <w:t xml:space="preserve"> from the following </w:t>
      </w:r>
      <w:proofErr w:type="spellStart"/>
      <w:r w:rsidRPr="008549EF">
        <w:rPr>
          <w:b/>
          <w:color w:val="222222"/>
        </w:rPr>
        <w:t>aspectsas</w:t>
      </w:r>
      <w:proofErr w:type="spellEnd"/>
      <w:r w:rsidRPr="008549EF">
        <w:rPr>
          <w:b/>
          <w:color w:val="222222"/>
        </w:rPr>
        <w:t xml:space="preserve"> given below:</w:t>
      </w:r>
    </w:p>
    <w:p w:rsidR="00364347" w:rsidRPr="00364347" w:rsidRDefault="00364347" w:rsidP="00364347">
      <w:pPr>
        <w:autoSpaceDE w:val="0"/>
        <w:autoSpaceDN w:val="0"/>
        <w:adjustRightInd w:val="0"/>
        <w:spacing w:line="360" w:lineRule="auto"/>
        <w:jc w:val="both"/>
        <w:rPr>
          <w:b/>
          <w:color w:val="222222"/>
        </w:rPr>
      </w:pPr>
      <w:r>
        <w:rPr>
          <w:b/>
          <w:color w:val="222222"/>
        </w:rPr>
        <w:t xml:space="preserve">a. </w:t>
      </w:r>
      <w:r w:rsidRPr="008549EF">
        <w:rPr>
          <w:b/>
          <w:color w:val="222222"/>
        </w:rPr>
        <w:t xml:space="preserve">The customer need not be involved in all the processes, and consequently the </w:t>
      </w:r>
      <w:proofErr w:type="spellStart"/>
      <w:r w:rsidRPr="008549EF">
        <w:rPr>
          <w:b/>
          <w:color w:val="222222"/>
        </w:rPr>
        <w:t>HealthcareInstitutes</w:t>
      </w:r>
      <w:proofErr w:type="spellEnd"/>
      <w:r w:rsidRPr="008549EF">
        <w:rPr>
          <w:b/>
          <w:color w:val="222222"/>
        </w:rPr>
        <w:t xml:space="preserve">’ services need not plan all the components of their facilities to please </w:t>
      </w:r>
      <w:proofErr w:type="spellStart"/>
      <w:r w:rsidRPr="008549EF">
        <w:rPr>
          <w:b/>
          <w:color w:val="222222"/>
        </w:rPr>
        <w:t>thecustomers</w:t>
      </w:r>
      <w:proofErr w:type="spellEnd"/>
      <w:r w:rsidRPr="008549EF">
        <w:rPr>
          <w:b/>
          <w:color w:val="222222"/>
        </w:rPr>
        <w:t xml:space="preserve"> as well as make them visible to customers. Discuss this aspect of facility</w:t>
      </w:r>
      <w:r>
        <w:rPr>
          <w:b/>
          <w:color w:val="222222"/>
        </w:rPr>
        <w:t xml:space="preserve"> </w:t>
      </w:r>
      <w:r w:rsidRPr="008549EF">
        <w:rPr>
          <w:b/>
          <w:color w:val="222222"/>
        </w:rPr>
        <w:t>planning with the concept of Decoupling of processes.</w:t>
      </w:r>
    </w:p>
    <w:p w:rsidR="00B371DB" w:rsidRDefault="00936006" w:rsidP="00364347">
      <w:pPr>
        <w:spacing w:before="240" w:after="240" w:line="360" w:lineRule="auto"/>
        <w:jc w:val="both"/>
      </w:pPr>
      <w:proofErr w:type="spellStart"/>
      <w:proofErr w:type="gramStart"/>
      <w:r>
        <w:rPr>
          <w:b/>
          <w:bCs/>
        </w:rPr>
        <w:t>Ans</w:t>
      </w:r>
      <w:proofErr w:type="spellEnd"/>
      <w:r w:rsidR="00364347">
        <w:rPr>
          <w:b/>
          <w:bCs/>
        </w:rPr>
        <w:t xml:space="preserve"> </w:t>
      </w:r>
      <w:r>
        <w:rPr>
          <w:b/>
          <w:bCs/>
        </w:rPr>
        <w:t>3a.</w:t>
      </w:r>
      <w:proofErr w:type="gramEnd"/>
      <w:r>
        <w:rPr>
          <w:b/>
          <w:bCs/>
        </w:rPr>
        <w:t xml:space="preserve"> </w:t>
      </w:r>
    </w:p>
    <w:p w:rsidR="00B371DB" w:rsidRDefault="00936006" w:rsidP="00364347">
      <w:pPr>
        <w:spacing w:before="240" w:after="240" w:line="360" w:lineRule="auto"/>
        <w:jc w:val="both"/>
      </w:pPr>
      <w:r>
        <w:rPr>
          <w:b/>
          <w:bCs/>
        </w:rPr>
        <w:t xml:space="preserve">Introduction </w:t>
      </w:r>
    </w:p>
    <w:p w:rsidR="00B371DB" w:rsidRDefault="00936006" w:rsidP="00FD020A">
      <w:pPr>
        <w:spacing w:before="240" w:after="240" w:line="360" w:lineRule="auto"/>
        <w:jc w:val="both"/>
      </w:pPr>
      <w:r>
        <w:t xml:space="preserve">The days of working as usual in the field of health care are over. Every health system across the world is facing increasing costs and inequality despite the efforts of highly trained and well-intentioned doctors. All it boils down to the highest value for patients, that is, getting the best </w:t>
      </w:r>
    </w:p>
    <w:p w:rsidR="00FD020A" w:rsidRDefault="00FD020A" w:rsidP="00364347">
      <w:pPr>
        <w:spacing w:before="240" w:after="240" w:line="360" w:lineRule="auto"/>
        <w:jc w:val="both"/>
        <w:rPr>
          <w:b/>
          <w:bCs/>
        </w:rPr>
      </w:pPr>
    </w:p>
    <w:p w:rsidR="00364347" w:rsidRPr="00364347" w:rsidRDefault="00364347" w:rsidP="00364347">
      <w:pPr>
        <w:pStyle w:val="NormalWeb"/>
        <w:shd w:val="clear" w:color="auto" w:fill="FFFFFF"/>
        <w:spacing w:before="0" w:beforeAutospacing="0" w:after="200" w:afterAutospacing="0" w:line="360" w:lineRule="auto"/>
        <w:jc w:val="both"/>
        <w:rPr>
          <w:b/>
          <w:color w:val="222222"/>
        </w:rPr>
      </w:pPr>
      <w:r w:rsidRPr="008549EF">
        <w:rPr>
          <w:b/>
          <w:color w:val="222222"/>
        </w:rPr>
        <w:t xml:space="preserve">Q3b. To ensure that all processes will run effectively and error free, how can healthcare </w:t>
      </w:r>
      <w:proofErr w:type="spellStart"/>
      <w:r w:rsidRPr="008549EF">
        <w:rPr>
          <w:b/>
          <w:color w:val="222222"/>
        </w:rPr>
        <w:t>servicesadopt</w:t>
      </w:r>
      <w:proofErr w:type="spellEnd"/>
      <w:r w:rsidRPr="008549EF">
        <w:rPr>
          <w:b/>
          <w:color w:val="222222"/>
        </w:rPr>
        <w:t xml:space="preserve"> the concept of Service Design (Blueprinting) during the planning phase of service</w:t>
      </w:r>
      <w:r>
        <w:rPr>
          <w:b/>
          <w:color w:val="222222"/>
        </w:rPr>
        <w:t xml:space="preserve"> </w:t>
      </w:r>
      <w:r w:rsidRPr="008549EF">
        <w:rPr>
          <w:b/>
          <w:color w:val="222222"/>
        </w:rPr>
        <w:t>operations.</w:t>
      </w:r>
    </w:p>
    <w:p w:rsidR="00B371DB" w:rsidRDefault="00936006" w:rsidP="00364347">
      <w:pPr>
        <w:spacing w:before="240" w:after="240" w:line="360" w:lineRule="auto"/>
        <w:jc w:val="both"/>
      </w:pPr>
      <w:proofErr w:type="spellStart"/>
      <w:proofErr w:type="gramStart"/>
      <w:r>
        <w:rPr>
          <w:b/>
          <w:bCs/>
        </w:rPr>
        <w:t>Ans</w:t>
      </w:r>
      <w:proofErr w:type="spellEnd"/>
      <w:r w:rsidR="00364347">
        <w:rPr>
          <w:b/>
          <w:bCs/>
        </w:rPr>
        <w:t xml:space="preserve"> </w:t>
      </w:r>
      <w:r>
        <w:rPr>
          <w:b/>
          <w:bCs/>
        </w:rPr>
        <w:t>3b.</w:t>
      </w:r>
      <w:proofErr w:type="gramEnd"/>
      <w:r>
        <w:rPr>
          <w:b/>
          <w:bCs/>
        </w:rPr>
        <w:t xml:space="preserve"> </w:t>
      </w:r>
    </w:p>
    <w:p w:rsidR="00B371DB" w:rsidRDefault="00936006" w:rsidP="00364347">
      <w:pPr>
        <w:spacing w:before="240" w:after="240" w:line="360" w:lineRule="auto"/>
        <w:jc w:val="both"/>
      </w:pPr>
      <w:r>
        <w:rPr>
          <w:b/>
          <w:bCs/>
        </w:rPr>
        <w:t xml:space="preserve">Introduction </w:t>
      </w:r>
    </w:p>
    <w:p w:rsidR="00FD020A" w:rsidRDefault="00936006" w:rsidP="00FD020A">
      <w:pPr>
        <w:spacing w:before="240" w:after="240" w:line="360" w:lineRule="auto"/>
        <w:jc w:val="both"/>
      </w:pPr>
      <w:r>
        <w:lastRenderedPageBreak/>
        <w:t xml:space="preserve">A service blueprint is a sketch that shows how a business organizes its processes to offer an improved customer experience. Services designers </w:t>
      </w:r>
      <w:proofErr w:type="spellStart"/>
      <w:r>
        <w:t>utilise</w:t>
      </w:r>
      <w:proofErr w:type="spellEnd"/>
      <w:r>
        <w:t xml:space="preserve"> them almost exclusively. The process of service blueprinting is comparable to mapping journeys. It should be built on an inclusive method that is based on clearly defined goals and supported by research. Designing and </w:t>
      </w:r>
    </w:p>
    <w:p w:rsidR="00B371DB" w:rsidRDefault="00B371DB" w:rsidP="00364347">
      <w:pPr>
        <w:spacing w:before="240" w:after="240" w:line="360" w:lineRule="auto"/>
        <w:jc w:val="both"/>
      </w:pPr>
    </w:p>
    <w:sectPr w:rsidR="00B371DB" w:rsidSect="00B371DB">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9968562">
      <w:start w:val="1"/>
      <w:numFmt w:val="bullet"/>
      <w:lvlText w:val=""/>
      <w:lvlJc w:val="left"/>
      <w:pPr>
        <w:ind w:left="720" w:hanging="360"/>
      </w:pPr>
      <w:rPr>
        <w:rFonts w:ascii="Symbol" w:hAnsi="Symbol"/>
      </w:rPr>
    </w:lvl>
    <w:lvl w:ilvl="1" w:tplc="76F4E03A">
      <w:start w:val="1"/>
      <w:numFmt w:val="bullet"/>
      <w:lvlText w:val="o"/>
      <w:lvlJc w:val="left"/>
      <w:pPr>
        <w:tabs>
          <w:tab w:val="num" w:pos="1440"/>
        </w:tabs>
        <w:ind w:left="1440" w:hanging="360"/>
      </w:pPr>
      <w:rPr>
        <w:rFonts w:ascii="Courier New" w:hAnsi="Courier New"/>
      </w:rPr>
    </w:lvl>
    <w:lvl w:ilvl="2" w:tplc="C8C01E2E">
      <w:start w:val="1"/>
      <w:numFmt w:val="bullet"/>
      <w:lvlText w:val=""/>
      <w:lvlJc w:val="left"/>
      <w:pPr>
        <w:tabs>
          <w:tab w:val="num" w:pos="2160"/>
        </w:tabs>
        <w:ind w:left="2160" w:hanging="360"/>
      </w:pPr>
      <w:rPr>
        <w:rFonts w:ascii="Wingdings" w:hAnsi="Wingdings"/>
      </w:rPr>
    </w:lvl>
    <w:lvl w:ilvl="3" w:tplc="14381B2C">
      <w:start w:val="1"/>
      <w:numFmt w:val="bullet"/>
      <w:lvlText w:val=""/>
      <w:lvlJc w:val="left"/>
      <w:pPr>
        <w:tabs>
          <w:tab w:val="num" w:pos="2880"/>
        </w:tabs>
        <w:ind w:left="2880" w:hanging="360"/>
      </w:pPr>
      <w:rPr>
        <w:rFonts w:ascii="Symbol" w:hAnsi="Symbol"/>
      </w:rPr>
    </w:lvl>
    <w:lvl w:ilvl="4" w:tplc="D6922DFC">
      <w:start w:val="1"/>
      <w:numFmt w:val="bullet"/>
      <w:lvlText w:val="o"/>
      <w:lvlJc w:val="left"/>
      <w:pPr>
        <w:tabs>
          <w:tab w:val="num" w:pos="3600"/>
        </w:tabs>
        <w:ind w:left="3600" w:hanging="360"/>
      </w:pPr>
      <w:rPr>
        <w:rFonts w:ascii="Courier New" w:hAnsi="Courier New"/>
      </w:rPr>
    </w:lvl>
    <w:lvl w:ilvl="5" w:tplc="6EB45C36">
      <w:start w:val="1"/>
      <w:numFmt w:val="bullet"/>
      <w:lvlText w:val=""/>
      <w:lvlJc w:val="left"/>
      <w:pPr>
        <w:tabs>
          <w:tab w:val="num" w:pos="4320"/>
        </w:tabs>
        <w:ind w:left="4320" w:hanging="360"/>
      </w:pPr>
      <w:rPr>
        <w:rFonts w:ascii="Wingdings" w:hAnsi="Wingdings"/>
      </w:rPr>
    </w:lvl>
    <w:lvl w:ilvl="6" w:tplc="E66A2236">
      <w:start w:val="1"/>
      <w:numFmt w:val="bullet"/>
      <w:lvlText w:val=""/>
      <w:lvlJc w:val="left"/>
      <w:pPr>
        <w:tabs>
          <w:tab w:val="num" w:pos="5040"/>
        </w:tabs>
        <w:ind w:left="5040" w:hanging="360"/>
      </w:pPr>
      <w:rPr>
        <w:rFonts w:ascii="Symbol" w:hAnsi="Symbol"/>
      </w:rPr>
    </w:lvl>
    <w:lvl w:ilvl="7" w:tplc="C7688E12">
      <w:start w:val="1"/>
      <w:numFmt w:val="bullet"/>
      <w:lvlText w:val="o"/>
      <w:lvlJc w:val="left"/>
      <w:pPr>
        <w:tabs>
          <w:tab w:val="num" w:pos="5760"/>
        </w:tabs>
        <w:ind w:left="5760" w:hanging="360"/>
      </w:pPr>
      <w:rPr>
        <w:rFonts w:ascii="Courier New" w:hAnsi="Courier New"/>
      </w:rPr>
    </w:lvl>
    <w:lvl w:ilvl="8" w:tplc="BB9865B0">
      <w:start w:val="1"/>
      <w:numFmt w:val="bullet"/>
      <w:lvlText w:val=""/>
      <w:lvlJc w:val="left"/>
      <w:pPr>
        <w:tabs>
          <w:tab w:val="num" w:pos="6480"/>
        </w:tabs>
        <w:ind w:left="6480" w:hanging="360"/>
      </w:pPr>
      <w:rPr>
        <w:rFonts w:ascii="Wingdings" w:hAnsi="Wingdings"/>
      </w:rPr>
    </w:lvl>
  </w:abstractNum>
  <w:abstractNum w:abstractNumId="1">
    <w:nsid w:val="38141793"/>
    <w:multiLevelType w:val="hybridMultilevel"/>
    <w:tmpl w:val="096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azMDA0NjEyNTM3szBU0lEKTi0uzszPAykwqgUAxRVgziwAAAA="/>
  </w:docVars>
  <w:rsids>
    <w:rsidRoot w:val="00B371DB"/>
    <w:rsid w:val="00364347"/>
    <w:rsid w:val="00936006"/>
    <w:rsid w:val="00B371DB"/>
    <w:rsid w:val="00DE255C"/>
    <w:rsid w:val="00FD0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347"/>
    <w:pPr>
      <w:spacing w:before="100" w:beforeAutospacing="1" w:after="100" w:afterAutospacing="1"/>
    </w:pPr>
    <w:rPr>
      <w:lang w:val="en-IN" w:eastAsia="en-IN"/>
    </w:rPr>
  </w:style>
  <w:style w:type="paragraph" w:styleId="ListParagraph">
    <w:name w:val="List Paragraph"/>
    <w:basedOn w:val="Normal"/>
    <w:uiPriority w:val="34"/>
    <w:qFormat/>
    <w:rsid w:val="00364347"/>
    <w:pPr>
      <w:ind w:left="720"/>
      <w:contextualSpacing/>
    </w:pPr>
  </w:style>
  <w:style w:type="character" w:styleId="Strong">
    <w:name w:val="Strong"/>
    <w:basedOn w:val="DefaultParagraphFont"/>
    <w:uiPriority w:val="22"/>
    <w:qFormat/>
    <w:rsid w:val="00364347"/>
    <w:rPr>
      <w:b/>
      <w:bCs/>
    </w:rPr>
  </w:style>
  <w:style w:type="character" w:styleId="Hyperlink">
    <w:name w:val="Hyperlink"/>
    <w:basedOn w:val="DefaultParagraphFont"/>
    <w:uiPriority w:val="99"/>
    <w:semiHidden/>
    <w:unhideWhenUsed/>
    <w:rsid w:val="00FD020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2022-07-30T18:42:00Z</dcterms:created>
  <dcterms:modified xsi:type="dcterms:W3CDTF">2022-07-30T18:50:00Z</dcterms:modified>
</cp:coreProperties>
</file>