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66" w:rsidRDefault="00DF2F10" w:rsidP="00DF2F10">
      <w:pPr>
        <w:spacing w:before="240" w:after="240" w:line="360" w:lineRule="auto"/>
        <w:jc w:val="center"/>
      </w:pPr>
      <w:r>
        <w:rPr>
          <w:b/>
          <w:bCs/>
        </w:rPr>
        <w:t>Operations and Supply Chain Strategies</w:t>
      </w:r>
    </w:p>
    <w:p w:rsidR="00E72D2E" w:rsidRPr="00683995" w:rsidRDefault="00E72D2E" w:rsidP="00E72D2E">
      <w:pPr>
        <w:pBdr>
          <w:top w:val="nil"/>
          <w:left w:val="nil"/>
          <w:bottom w:val="nil"/>
          <w:right w:val="nil"/>
          <w:between w:val="nil"/>
        </w:pBdr>
        <w:spacing w:line="360" w:lineRule="auto"/>
        <w:jc w:val="center"/>
        <w:rPr>
          <w:b/>
          <w:bCs/>
        </w:rPr>
      </w:pPr>
      <w:r w:rsidRPr="00683995">
        <w:rPr>
          <w:b/>
          <w:bCs/>
        </w:rPr>
        <w:t>September 2022 Examination</w:t>
      </w:r>
    </w:p>
    <w:p w:rsidR="00DF2F10" w:rsidRDefault="00DF2F10" w:rsidP="00DF2F10">
      <w:pPr>
        <w:spacing w:before="240" w:after="240" w:line="360" w:lineRule="auto"/>
        <w:jc w:val="both"/>
        <w:rPr>
          <w:b/>
          <w:bCs/>
        </w:rPr>
      </w:pPr>
    </w:p>
    <w:p w:rsidR="00DF2F10" w:rsidRDefault="00DF2F10" w:rsidP="00DF2F10">
      <w:pPr>
        <w:spacing w:before="240" w:after="240" w:line="360" w:lineRule="auto"/>
        <w:jc w:val="both"/>
        <w:rPr>
          <w:b/>
          <w:bCs/>
        </w:rPr>
      </w:pPr>
    </w:p>
    <w:p w:rsidR="00E72D2E" w:rsidRPr="00E72D2E" w:rsidRDefault="00E72D2E" w:rsidP="00E72D2E">
      <w:pPr>
        <w:pBdr>
          <w:top w:val="nil"/>
          <w:left w:val="nil"/>
          <w:bottom w:val="nil"/>
          <w:right w:val="nil"/>
          <w:between w:val="nil"/>
        </w:pBdr>
        <w:spacing w:line="360" w:lineRule="auto"/>
        <w:jc w:val="both"/>
        <w:rPr>
          <w:b/>
          <w:color w:val="000000"/>
        </w:rPr>
      </w:pPr>
      <w:r w:rsidRPr="00683995">
        <w:rPr>
          <w:b/>
          <w:color w:val="000000"/>
        </w:rPr>
        <w:t>Q1. Mr. Patel is supply chain manager at V-Mart one of the leading retail organization. In the initial days of COVID 19 there was sudden rise in demand of FMCG products. It was different kind of the disruption for the retail industry. In such scenario every business required some competitive edge to sustain in market. Discuss different supply chain drivers with Mr. Patel that ultimately helps V Mart to enables entire supply chain.</w:t>
      </w:r>
    </w:p>
    <w:p w:rsidR="00DF2F10" w:rsidRDefault="00DF2F10" w:rsidP="00DF2F10">
      <w:pPr>
        <w:spacing w:before="240" w:after="240" w:line="360" w:lineRule="auto"/>
        <w:jc w:val="both"/>
        <w:rPr>
          <w:b/>
          <w:bCs/>
        </w:rPr>
      </w:pPr>
      <w:proofErr w:type="spellStart"/>
      <w:proofErr w:type="gramStart"/>
      <w:r>
        <w:rPr>
          <w:b/>
          <w:bCs/>
        </w:rPr>
        <w:t>Ans</w:t>
      </w:r>
      <w:proofErr w:type="spellEnd"/>
      <w:r>
        <w:rPr>
          <w:b/>
          <w:bCs/>
        </w:rPr>
        <w:t xml:space="preserve"> 1.</w:t>
      </w:r>
      <w:proofErr w:type="gramEnd"/>
    </w:p>
    <w:p w:rsidR="00D01566" w:rsidRPr="00DF2F10" w:rsidRDefault="00DF2F10" w:rsidP="00DF2F10">
      <w:pPr>
        <w:spacing w:before="240" w:after="240" w:line="360" w:lineRule="auto"/>
        <w:jc w:val="both"/>
        <w:rPr>
          <w:b/>
          <w:bCs/>
        </w:rPr>
      </w:pPr>
      <w:r>
        <w:rPr>
          <w:b/>
          <w:bCs/>
        </w:rPr>
        <w:t xml:space="preserve">Introduction </w:t>
      </w:r>
    </w:p>
    <w:p w:rsidR="00D01566" w:rsidRDefault="00DF2F10" w:rsidP="00415223">
      <w:pPr>
        <w:spacing w:before="240" w:after="240" w:line="360" w:lineRule="auto"/>
        <w:jc w:val="both"/>
      </w:pPr>
      <w:r>
        <w:t xml:space="preserve">V-Mart believes that an efficient supply chain management system is at the heart of retail operations and it is very essential to strike an optimum balance between the appropriate amount of inventory, while providing products in every store in accordance with customers' needs, as well as the reduction of operational costs. </w:t>
      </w:r>
      <w:proofErr w:type="gramStart"/>
      <w:r>
        <w:t>Its</w:t>
      </w:r>
      <w:proofErr w:type="gramEnd"/>
      <w:r>
        <w:t xml:space="preserve"> full Enterprise Resource Planning ("ERP") backed supply chain management system is comprised of planning buying, merchandising standardization, management of vendors, logistics, quality control pilferage control, replacement </w:t>
      </w:r>
    </w:p>
    <w:p w:rsidR="00415223" w:rsidRDefault="00415223" w:rsidP="0041522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15223" w:rsidRDefault="00415223" w:rsidP="00415223">
      <w:pPr>
        <w:shd w:val="clear" w:color="auto" w:fill="FFFFFF"/>
        <w:spacing w:line="360" w:lineRule="auto"/>
        <w:jc w:val="center"/>
        <w:rPr>
          <w:rFonts w:cs="Calibri"/>
          <w:color w:val="222222"/>
        </w:rPr>
      </w:pPr>
    </w:p>
    <w:p w:rsidR="00415223" w:rsidRDefault="00415223" w:rsidP="00415223">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15223" w:rsidRDefault="00415223" w:rsidP="00415223">
      <w:pPr>
        <w:shd w:val="clear" w:color="auto" w:fill="FFFFFF"/>
        <w:spacing w:line="360" w:lineRule="auto"/>
        <w:jc w:val="center"/>
        <w:rPr>
          <w:rFonts w:cs="Calibri"/>
          <w:color w:val="222222"/>
        </w:rPr>
      </w:pPr>
    </w:p>
    <w:p w:rsidR="00415223" w:rsidRDefault="00415223" w:rsidP="0041522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15223" w:rsidRDefault="00415223" w:rsidP="00415223">
      <w:pPr>
        <w:shd w:val="clear" w:color="auto" w:fill="FFFFFF"/>
        <w:spacing w:line="360" w:lineRule="auto"/>
        <w:jc w:val="center"/>
        <w:rPr>
          <w:rFonts w:ascii="Arial" w:hAnsi="Arial" w:cs="Calibri"/>
          <w:color w:val="222222"/>
        </w:rPr>
      </w:pPr>
    </w:p>
    <w:p w:rsidR="00415223" w:rsidRDefault="00415223" w:rsidP="00415223">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415223" w:rsidRDefault="00415223" w:rsidP="00415223">
      <w:pPr>
        <w:shd w:val="clear" w:color="auto" w:fill="FFFFFF"/>
        <w:spacing w:line="360" w:lineRule="auto"/>
        <w:jc w:val="center"/>
        <w:rPr>
          <w:rFonts w:ascii="Georgia" w:hAnsi="Georgia" w:cs="Calibri"/>
          <w:color w:val="500050"/>
          <w:sz w:val="33"/>
          <w:szCs w:val="33"/>
        </w:rPr>
      </w:pPr>
    </w:p>
    <w:p w:rsidR="00415223" w:rsidRDefault="00415223" w:rsidP="0041522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15223" w:rsidRDefault="00415223" w:rsidP="00415223">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15223" w:rsidRDefault="00415223" w:rsidP="0041522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15223" w:rsidRDefault="00415223" w:rsidP="00415223">
      <w:pPr>
        <w:shd w:val="clear" w:color="auto" w:fill="FFFFFF"/>
        <w:spacing w:line="360" w:lineRule="auto"/>
        <w:jc w:val="center"/>
        <w:rPr>
          <w:rFonts w:cs="Calibri"/>
          <w:color w:val="500050"/>
        </w:rPr>
      </w:pPr>
    </w:p>
    <w:p w:rsidR="00415223" w:rsidRDefault="00415223" w:rsidP="0041522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415223" w:rsidRDefault="00415223" w:rsidP="0041522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15223" w:rsidRDefault="00415223" w:rsidP="00415223">
      <w:pPr>
        <w:shd w:val="clear" w:color="auto" w:fill="FFFFFF"/>
        <w:spacing w:line="360" w:lineRule="auto"/>
        <w:jc w:val="center"/>
        <w:rPr>
          <w:rFonts w:cs="Calibri"/>
          <w:color w:val="500050"/>
        </w:rPr>
      </w:pPr>
      <w:r>
        <w:rPr>
          <w:rFonts w:ascii="Georgia" w:hAnsi="Georgia" w:cs="Calibri"/>
          <w:color w:val="500050"/>
          <w:sz w:val="33"/>
          <w:szCs w:val="33"/>
        </w:rPr>
        <w:t>1 hour.</w:t>
      </w:r>
    </w:p>
    <w:p w:rsidR="00415223" w:rsidRDefault="00415223" w:rsidP="0041522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15223" w:rsidRDefault="00415223" w:rsidP="00415223">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F2F10" w:rsidRDefault="00415223" w:rsidP="00415223">
      <w:pPr>
        <w:spacing w:before="240" w:after="240" w:line="360" w:lineRule="auto"/>
        <w:jc w:val="center"/>
      </w:pPr>
      <w:r>
        <w:rPr>
          <w:rFonts w:ascii="Georgia" w:hAnsi="Georgia" w:cs="Calibri"/>
          <w:color w:val="500050"/>
          <w:sz w:val="33"/>
          <w:szCs w:val="33"/>
          <w:shd w:val="clear" w:color="auto" w:fill="FF0000"/>
        </w:rPr>
        <w:t>Contact no is +91 87-55555-879</w:t>
      </w:r>
    </w:p>
    <w:p w:rsidR="00DF2F10" w:rsidRDefault="00DF2F10" w:rsidP="00DF2F10">
      <w:pPr>
        <w:spacing w:before="240" w:after="240" w:line="360" w:lineRule="auto"/>
        <w:jc w:val="both"/>
      </w:pPr>
    </w:p>
    <w:p w:rsidR="00DF2F10" w:rsidRPr="00E72D2E" w:rsidRDefault="00E72D2E" w:rsidP="00E72D2E">
      <w:pPr>
        <w:pBdr>
          <w:top w:val="nil"/>
          <w:left w:val="nil"/>
          <w:bottom w:val="nil"/>
          <w:right w:val="nil"/>
          <w:between w:val="nil"/>
        </w:pBdr>
        <w:shd w:val="clear" w:color="auto" w:fill="FFFFFF"/>
        <w:spacing w:line="360" w:lineRule="auto"/>
        <w:jc w:val="both"/>
        <w:rPr>
          <w:b/>
          <w:color w:val="000000"/>
        </w:rPr>
      </w:pPr>
      <w:r>
        <w:rPr>
          <w:b/>
          <w:color w:val="000000"/>
        </w:rPr>
        <w:t xml:space="preserve">Q2. </w:t>
      </w:r>
      <w:r w:rsidRPr="00683995">
        <w:rPr>
          <w:b/>
          <w:color w:val="000000"/>
        </w:rPr>
        <w:t xml:space="preserve">Mr. </w:t>
      </w:r>
      <w:proofErr w:type="spellStart"/>
      <w:r w:rsidRPr="00683995">
        <w:rPr>
          <w:b/>
          <w:color w:val="000000"/>
        </w:rPr>
        <w:t>Mittal</w:t>
      </w:r>
      <w:proofErr w:type="spellEnd"/>
      <w:r w:rsidRPr="00683995">
        <w:rPr>
          <w:b/>
          <w:color w:val="000000"/>
        </w:rPr>
        <w:t xml:space="preserve"> was working with reputed tuition classes and having rich experience in teaching. One day innovative idea came to his mind to start online classes. This idea will give Mr. </w:t>
      </w:r>
      <w:proofErr w:type="spellStart"/>
      <w:r w:rsidRPr="00683995">
        <w:rPr>
          <w:b/>
          <w:color w:val="000000"/>
        </w:rPr>
        <w:t>Mittal</w:t>
      </w:r>
      <w:proofErr w:type="spellEnd"/>
      <w:r w:rsidRPr="00683995">
        <w:rPr>
          <w:b/>
          <w:color w:val="000000"/>
        </w:rPr>
        <w:t xml:space="preserve"> more students and better geographic reach. Suddenly he left the job and started his online classes business. He </w:t>
      </w:r>
      <w:proofErr w:type="gramStart"/>
      <w:r w:rsidRPr="00683995">
        <w:rPr>
          <w:b/>
          <w:color w:val="000000"/>
        </w:rPr>
        <w:t>struggle</w:t>
      </w:r>
      <w:proofErr w:type="gramEnd"/>
      <w:r w:rsidRPr="00683995">
        <w:rPr>
          <w:b/>
          <w:color w:val="000000"/>
        </w:rPr>
        <w:t xml:space="preserve"> a lot in initial days of business but later he manage his business in break even. Explain existing situation of online learning classes with respected to industry life cycle.</w:t>
      </w:r>
    </w:p>
    <w:p w:rsidR="00D01566" w:rsidRDefault="00DF2F10" w:rsidP="00DF2F10">
      <w:pPr>
        <w:spacing w:before="240" w:after="240" w:line="360" w:lineRule="auto"/>
        <w:jc w:val="both"/>
      </w:pPr>
      <w:proofErr w:type="spellStart"/>
      <w:proofErr w:type="gramStart"/>
      <w:r>
        <w:rPr>
          <w:b/>
          <w:bCs/>
        </w:rPr>
        <w:t>Ans</w:t>
      </w:r>
      <w:proofErr w:type="spellEnd"/>
      <w:r>
        <w:rPr>
          <w:b/>
          <w:bCs/>
        </w:rPr>
        <w:t xml:space="preserve"> 2.</w:t>
      </w:r>
      <w:proofErr w:type="gramEnd"/>
      <w:r>
        <w:rPr>
          <w:b/>
          <w:bCs/>
        </w:rPr>
        <w:t xml:space="preserve"> </w:t>
      </w:r>
    </w:p>
    <w:p w:rsidR="00D01566" w:rsidRDefault="00DF2F10" w:rsidP="00DF2F10">
      <w:pPr>
        <w:spacing w:before="240" w:after="240" w:line="360" w:lineRule="auto"/>
        <w:jc w:val="both"/>
      </w:pPr>
      <w:r>
        <w:rPr>
          <w:b/>
          <w:bCs/>
        </w:rPr>
        <w:t xml:space="preserve">Introduction </w:t>
      </w:r>
    </w:p>
    <w:p w:rsidR="00D01566" w:rsidRDefault="00DF2F10" w:rsidP="00415223">
      <w:pPr>
        <w:spacing w:before="240" w:after="240" w:line="360" w:lineRule="auto"/>
        <w:jc w:val="both"/>
      </w:pPr>
      <w:r>
        <w:lastRenderedPageBreak/>
        <w:t xml:space="preserve">The combination of education and internet allows individuals to enhance their skill </w:t>
      </w:r>
      <w:proofErr w:type="gramStart"/>
      <w:r>
        <w:t>sets which has</w:t>
      </w:r>
      <w:proofErr w:type="gramEnd"/>
      <w:r>
        <w:t xml:space="preserve"> led to the explosive growth of online learning over the past decade. Since the COVID-19 virus outbreak, online learning has become a more significant factor in the lives of individuals. This epidemic has forced schools, universities, and companies to work remotely, which booms the usage of online learning. Before the pandemic started, Research and </w:t>
      </w:r>
      <w:r w:rsidRPr="00DF2F10">
        <w:t xml:space="preserve">Markets </w:t>
      </w:r>
      <w:hyperlink r:id="rId8" w:history="1">
        <w:r w:rsidRPr="00DF2F10">
          <w:t>forecast</w:t>
        </w:r>
      </w:hyperlink>
      <w:r w:rsidRPr="00DF2F10">
        <w:t xml:space="preserve"> the</w:t>
      </w:r>
      <w:r>
        <w:t xml:space="preserve"> market for online education to be worth $350 billion by 2025. These numbers could be updated </w:t>
      </w:r>
    </w:p>
    <w:p w:rsidR="00DF2F10" w:rsidRDefault="00DF2F10" w:rsidP="00DF2F10">
      <w:pPr>
        <w:spacing w:before="240" w:after="240" w:line="360" w:lineRule="auto"/>
        <w:jc w:val="both"/>
        <w:rPr>
          <w:b/>
          <w:bCs/>
        </w:rPr>
      </w:pPr>
    </w:p>
    <w:p w:rsidR="00E72D2E" w:rsidRPr="00683995" w:rsidRDefault="00E72D2E" w:rsidP="00E72D2E">
      <w:pPr>
        <w:pBdr>
          <w:top w:val="nil"/>
          <w:left w:val="nil"/>
          <w:bottom w:val="nil"/>
          <w:right w:val="nil"/>
          <w:between w:val="nil"/>
        </w:pBdr>
        <w:spacing w:line="360" w:lineRule="auto"/>
        <w:jc w:val="both"/>
        <w:rPr>
          <w:b/>
          <w:color w:val="000000"/>
        </w:rPr>
      </w:pPr>
      <w:r>
        <w:rPr>
          <w:b/>
          <w:color w:val="222222"/>
        </w:rPr>
        <w:t xml:space="preserve">Q3. </w:t>
      </w:r>
      <w:r w:rsidRPr="00683995">
        <w:rPr>
          <w:b/>
          <w:color w:val="222222"/>
        </w:rPr>
        <w:t>ABC Ltd Tourism Company running business from last fifteen years and have many good clients. Company also operated offices in multiple cities. But due to COVID 19 company faced a lots of challenges. Because of such pandemic situation people were not traveling and not using any of company’s service. At the same time company was not able to generate revenue and not able provide salaries to employees.</w:t>
      </w:r>
    </w:p>
    <w:p w:rsidR="00DF2F10" w:rsidRPr="00E72D2E" w:rsidRDefault="00E72D2E" w:rsidP="00E72D2E">
      <w:pPr>
        <w:pBdr>
          <w:top w:val="nil"/>
          <w:left w:val="nil"/>
          <w:bottom w:val="nil"/>
          <w:right w:val="nil"/>
          <w:between w:val="nil"/>
        </w:pBdr>
        <w:spacing w:line="360" w:lineRule="auto"/>
        <w:jc w:val="both"/>
        <w:rPr>
          <w:b/>
          <w:color w:val="222222"/>
        </w:rPr>
      </w:pPr>
      <w:r>
        <w:rPr>
          <w:b/>
          <w:color w:val="222222"/>
        </w:rPr>
        <w:t xml:space="preserve">a. </w:t>
      </w:r>
      <w:r w:rsidRPr="00683995">
        <w:rPr>
          <w:b/>
          <w:color w:val="222222"/>
        </w:rPr>
        <w:t xml:space="preserve">You are appointed as business consultant in the organization. Suggest some corporate level strategies that ultimately </w:t>
      </w:r>
      <w:proofErr w:type="gramStart"/>
      <w:r w:rsidRPr="00683995">
        <w:rPr>
          <w:b/>
          <w:color w:val="222222"/>
        </w:rPr>
        <w:t>helps</w:t>
      </w:r>
      <w:proofErr w:type="gramEnd"/>
      <w:r w:rsidRPr="00683995">
        <w:rPr>
          <w:b/>
          <w:color w:val="222222"/>
        </w:rPr>
        <w:t xml:space="preserve"> them. </w:t>
      </w:r>
    </w:p>
    <w:p w:rsidR="00D01566" w:rsidRDefault="00DF2F10" w:rsidP="00DF2F10">
      <w:pPr>
        <w:spacing w:before="240" w:after="240" w:line="360" w:lineRule="auto"/>
        <w:jc w:val="both"/>
      </w:pPr>
      <w:proofErr w:type="spellStart"/>
      <w:proofErr w:type="gramStart"/>
      <w:r>
        <w:rPr>
          <w:b/>
          <w:bCs/>
        </w:rPr>
        <w:t>Ans</w:t>
      </w:r>
      <w:proofErr w:type="spellEnd"/>
      <w:r>
        <w:rPr>
          <w:b/>
          <w:bCs/>
        </w:rPr>
        <w:t xml:space="preserve"> 3a.</w:t>
      </w:r>
      <w:proofErr w:type="gramEnd"/>
      <w:r>
        <w:rPr>
          <w:b/>
          <w:bCs/>
        </w:rPr>
        <w:t xml:space="preserve"> </w:t>
      </w:r>
    </w:p>
    <w:p w:rsidR="00D01566" w:rsidRDefault="00DF2F10" w:rsidP="00DF2F10">
      <w:pPr>
        <w:spacing w:before="240" w:after="240" w:line="360" w:lineRule="auto"/>
        <w:jc w:val="both"/>
      </w:pPr>
      <w:r>
        <w:rPr>
          <w:b/>
          <w:bCs/>
        </w:rPr>
        <w:t xml:space="preserve">Introduction </w:t>
      </w:r>
    </w:p>
    <w:p w:rsidR="00D01566" w:rsidRDefault="00DF2F10" w:rsidP="00415223">
      <w:pPr>
        <w:spacing w:before="240" w:after="240" w:line="360" w:lineRule="auto"/>
        <w:jc w:val="both"/>
        <w:rPr>
          <w:bCs/>
        </w:rPr>
      </w:pPr>
      <w:r>
        <w:t xml:space="preserve">Success in business isn't an unplanned event. Success is dependent on preparation, planning, and execution. All of it starts by creating a strategy for business. More specifically, it all starts with defining business's corporate level strategy. The </w:t>
      </w:r>
      <w:r w:rsidRPr="00DF2F10">
        <w:t xml:space="preserve">corporate levels of </w:t>
      </w:r>
      <w:hyperlink r:id="rId9" w:history="1">
        <w:r w:rsidRPr="00DF2F10">
          <w:t>strategizing</w:t>
        </w:r>
      </w:hyperlink>
      <w:r w:rsidRPr="00DF2F10">
        <w:t xml:space="preserve"> is</w:t>
      </w:r>
      <w:r>
        <w:t xml:space="preserve"> part of a process with multiple levels that </w:t>
      </w:r>
    </w:p>
    <w:p w:rsidR="00DF2F10" w:rsidRDefault="00DF2F10" w:rsidP="00DF2F10">
      <w:pPr>
        <w:spacing w:before="240" w:after="240" w:line="360" w:lineRule="auto"/>
        <w:jc w:val="both"/>
        <w:rPr>
          <w:bCs/>
        </w:rPr>
      </w:pPr>
    </w:p>
    <w:p w:rsidR="00E72D2E" w:rsidRPr="00E72D2E" w:rsidRDefault="00E72D2E" w:rsidP="00E72D2E">
      <w:pPr>
        <w:pBdr>
          <w:top w:val="nil"/>
          <w:left w:val="nil"/>
          <w:bottom w:val="nil"/>
          <w:right w:val="nil"/>
          <w:between w:val="nil"/>
        </w:pBdr>
        <w:spacing w:line="360" w:lineRule="auto"/>
        <w:jc w:val="both"/>
        <w:rPr>
          <w:b/>
          <w:color w:val="000000"/>
        </w:rPr>
      </w:pPr>
      <w:r>
        <w:rPr>
          <w:b/>
          <w:color w:val="222222"/>
        </w:rPr>
        <w:t xml:space="preserve">Q3b. </w:t>
      </w:r>
      <w:proofErr w:type="gramStart"/>
      <w:r w:rsidRPr="00683995">
        <w:rPr>
          <w:b/>
          <w:color w:val="222222"/>
        </w:rPr>
        <w:t>Should</w:t>
      </w:r>
      <w:proofErr w:type="gramEnd"/>
      <w:r w:rsidRPr="00683995">
        <w:rPr>
          <w:b/>
          <w:color w:val="222222"/>
        </w:rPr>
        <w:t xml:space="preserve"> company use retrenchment strategy or not? Discuss.</w:t>
      </w:r>
    </w:p>
    <w:p w:rsidR="00D01566" w:rsidRDefault="00DF2F10" w:rsidP="00DF2F10">
      <w:pPr>
        <w:spacing w:before="240" w:after="240" w:line="360" w:lineRule="auto"/>
        <w:jc w:val="both"/>
        <w:rPr>
          <w:b/>
          <w:bCs/>
        </w:rPr>
      </w:pPr>
      <w:proofErr w:type="spellStart"/>
      <w:proofErr w:type="gramStart"/>
      <w:r>
        <w:rPr>
          <w:b/>
          <w:bCs/>
        </w:rPr>
        <w:t>Ans</w:t>
      </w:r>
      <w:proofErr w:type="spellEnd"/>
      <w:r>
        <w:rPr>
          <w:b/>
          <w:bCs/>
        </w:rPr>
        <w:t xml:space="preserve"> 3b.</w:t>
      </w:r>
      <w:proofErr w:type="gramEnd"/>
      <w:r>
        <w:rPr>
          <w:b/>
          <w:bCs/>
        </w:rPr>
        <w:t xml:space="preserve"> </w:t>
      </w:r>
    </w:p>
    <w:p w:rsidR="00D01566" w:rsidRDefault="00DF2F10" w:rsidP="00DF2F10">
      <w:pPr>
        <w:spacing w:before="240" w:after="240" w:line="360" w:lineRule="auto"/>
        <w:jc w:val="both"/>
        <w:rPr>
          <w:b/>
          <w:bCs/>
        </w:rPr>
      </w:pPr>
      <w:r>
        <w:rPr>
          <w:b/>
          <w:bCs/>
        </w:rPr>
        <w:t xml:space="preserve">Introduction </w:t>
      </w:r>
    </w:p>
    <w:p w:rsidR="00DF2F10" w:rsidRDefault="00DF2F10" w:rsidP="00DF2F10">
      <w:pPr>
        <w:spacing w:before="240" w:after="240" w:line="360" w:lineRule="auto"/>
        <w:jc w:val="both"/>
        <w:rPr>
          <w:bCs/>
        </w:rPr>
      </w:pPr>
      <w:r w:rsidRPr="00DF2F10">
        <w:rPr>
          <w:bCs/>
        </w:rPr>
        <w:lastRenderedPageBreak/>
        <w:t>Yes, the company must implement a retrenchment plan, but in the correct manner. Its effect should not be on employees. Retrenchment is an approach used by businesses to get an increase in their financial position by either reducing or cutting costs that they incur in</w:t>
      </w:r>
      <w:r w:rsidR="00415223">
        <w:rPr>
          <w:bCs/>
        </w:rPr>
        <w:t xml:space="preserve"> their operations</w:t>
      </w:r>
    </w:p>
    <w:p w:rsidR="00D01566" w:rsidRPr="00DF2F10" w:rsidRDefault="00DF2F10" w:rsidP="00DF2F10">
      <w:pPr>
        <w:spacing w:before="240" w:after="240" w:line="360" w:lineRule="auto"/>
        <w:jc w:val="both"/>
        <w:rPr>
          <w:bCs/>
        </w:rPr>
      </w:pPr>
      <w:r w:rsidRPr="00DF2F10">
        <w:rPr>
          <w:bCs/>
        </w:rPr>
        <w:t xml:space="preserve"> </w:t>
      </w:r>
    </w:p>
    <w:sectPr w:rsidR="00D01566" w:rsidRPr="00DF2F10" w:rsidSect="00D01566">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A355A"/>
    <w:lvl w:ilvl="0" w:tplc="7E921F8A">
      <w:start w:val="1"/>
      <w:numFmt w:val="bullet"/>
      <w:suff w:val="space"/>
      <w:lvlText w:val=""/>
      <w:lvlJc w:val="left"/>
      <w:pPr>
        <w:ind w:left="210" w:hanging="360"/>
      </w:pPr>
      <w:rPr>
        <w:rFonts w:ascii="Symbol" w:hAnsi="Symbol" w:hint="default"/>
      </w:rPr>
    </w:lvl>
    <w:lvl w:ilvl="1" w:tplc="299A5DE8">
      <w:start w:val="1"/>
      <w:numFmt w:val="bullet"/>
      <w:lvlText w:val="o"/>
      <w:lvlJc w:val="left"/>
      <w:pPr>
        <w:tabs>
          <w:tab w:val="num" w:pos="930"/>
        </w:tabs>
        <w:ind w:left="930" w:hanging="360"/>
      </w:pPr>
      <w:rPr>
        <w:rFonts w:ascii="Courier New" w:hAnsi="Courier New"/>
      </w:rPr>
    </w:lvl>
    <w:lvl w:ilvl="2" w:tplc="0AE0A8BA">
      <w:start w:val="1"/>
      <w:numFmt w:val="bullet"/>
      <w:lvlText w:val=""/>
      <w:lvlJc w:val="left"/>
      <w:pPr>
        <w:tabs>
          <w:tab w:val="num" w:pos="1650"/>
        </w:tabs>
        <w:ind w:left="1650" w:hanging="360"/>
      </w:pPr>
      <w:rPr>
        <w:rFonts w:ascii="Wingdings" w:hAnsi="Wingdings"/>
      </w:rPr>
    </w:lvl>
    <w:lvl w:ilvl="3" w:tplc="7294279A">
      <w:start w:val="1"/>
      <w:numFmt w:val="bullet"/>
      <w:lvlText w:val=""/>
      <w:lvlJc w:val="left"/>
      <w:pPr>
        <w:tabs>
          <w:tab w:val="num" w:pos="2370"/>
        </w:tabs>
        <w:ind w:left="2370" w:hanging="360"/>
      </w:pPr>
      <w:rPr>
        <w:rFonts w:ascii="Symbol" w:hAnsi="Symbol"/>
      </w:rPr>
    </w:lvl>
    <w:lvl w:ilvl="4" w:tplc="ACD299B2">
      <w:start w:val="1"/>
      <w:numFmt w:val="bullet"/>
      <w:lvlText w:val="o"/>
      <w:lvlJc w:val="left"/>
      <w:pPr>
        <w:tabs>
          <w:tab w:val="num" w:pos="3090"/>
        </w:tabs>
        <w:ind w:left="3090" w:hanging="360"/>
      </w:pPr>
      <w:rPr>
        <w:rFonts w:ascii="Courier New" w:hAnsi="Courier New"/>
      </w:rPr>
    </w:lvl>
    <w:lvl w:ilvl="5" w:tplc="D6003648">
      <w:start w:val="1"/>
      <w:numFmt w:val="bullet"/>
      <w:lvlText w:val=""/>
      <w:lvlJc w:val="left"/>
      <w:pPr>
        <w:tabs>
          <w:tab w:val="num" w:pos="3810"/>
        </w:tabs>
        <w:ind w:left="3810" w:hanging="360"/>
      </w:pPr>
      <w:rPr>
        <w:rFonts w:ascii="Wingdings" w:hAnsi="Wingdings"/>
      </w:rPr>
    </w:lvl>
    <w:lvl w:ilvl="6" w:tplc="E4B80FBE">
      <w:start w:val="1"/>
      <w:numFmt w:val="bullet"/>
      <w:lvlText w:val=""/>
      <w:lvlJc w:val="left"/>
      <w:pPr>
        <w:tabs>
          <w:tab w:val="num" w:pos="4530"/>
        </w:tabs>
        <w:ind w:left="4530" w:hanging="360"/>
      </w:pPr>
      <w:rPr>
        <w:rFonts w:ascii="Symbol" w:hAnsi="Symbol"/>
      </w:rPr>
    </w:lvl>
    <w:lvl w:ilvl="7" w:tplc="5DDC268C">
      <w:start w:val="1"/>
      <w:numFmt w:val="bullet"/>
      <w:lvlText w:val="o"/>
      <w:lvlJc w:val="left"/>
      <w:pPr>
        <w:tabs>
          <w:tab w:val="num" w:pos="5250"/>
        </w:tabs>
        <w:ind w:left="5250" w:hanging="360"/>
      </w:pPr>
      <w:rPr>
        <w:rFonts w:ascii="Courier New" w:hAnsi="Courier New"/>
      </w:rPr>
    </w:lvl>
    <w:lvl w:ilvl="8" w:tplc="2BBA017C">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A88ED8F4"/>
    <w:lvl w:ilvl="0" w:tplc="4B3A4CEE">
      <w:start w:val="1"/>
      <w:numFmt w:val="bullet"/>
      <w:suff w:val="space"/>
      <w:lvlText w:val=""/>
      <w:lvlJc w:val="left"/>
      <w:pPr>
        <w:ind w:left="210" w:hanging="360"/>
      </w:pPr>
      <w:rPr>
        <w:rFonts w:ascii="Symbol" w:hAnsi="Symbol" w:hint="default"/>
      </w:rPr>
    </w:lvl>
    <w:lvl w:ilvl="1" w:tplc="37948424">
      <w:start w:val="1"/>
      <w:numFmt w:val="bullet"/>
      <w:lvlText w:val="o"/>
      <w:lvlJc w:val="left"/>
      <w:pPr>
        <w:tabs>
          <w:tab w:val="num" w:pos="930"/>
        </w:tabs>
        <w:ind w:left="930" w:hanging="360"/>
      </w:pPr>
      <w:rPr>
        <w:rFonts w:ascii="Courier New" w:hAnsi="Courier New"/>
      </w:rPr>
    </w:lvl>
    <w:lvl w:ilvl="2" w:tplc="C6228B50">
      <w:start w:val="1"/>
      <w:numFmt w:val="bullet"/>
      <w:lvlText w:val=""/>
      <w:lvlJc w:val="left"/>
      <w:pPr>
        <w:tabs>
          <w:tab w:val="num" w:pos="1650"/>
        </w:tabs>
        <w:ind w:left="1650" w:hanging="360"/>
      </w:pPr>
      <w:rPr>
        <w:rFonts w:ascii="Wingdings" w:hAnsi="Wingdings"/>
      </w:rPr>
    </w:lvl>
    <w:lvl w:ilvl="3" w:tplc="E6EC89BA">
      <w:start w:val="1"/>
      <w:numFmt w:val="bullet"/>
      <w:lvlText w:val=""/>
      <w:lvlJc w:val="left"/>
      <w:pPr>
        <w:tabs>
          <w:tab w:val="num" w:pos="2370"/>
        </w:tabs>
        <w:ind w:left="2370" w:hanging="360"/>
      </w:pPr>
      <w:rPr>
        <w:rFonts w:ascii="Symbol" w:hAnsi="Symbol"/>
      </w:rPr>
    </w:lvl>
    <w:lvl w:ilvl="4" w:tplc="1E2268F8">
      <w:start w:val="1"/>
      <w:numFmt w:val="bullet"/>
      <w:lvlText w:val="o"/>
      <w:lvlJc w:val="left"/>
      <w:pPr>
        <w:tabs>
          <w:tab w:val="num" w:pos="3090"/>
        </w:tabs>
        <w:ind w:left="3090" w:hanging="360"/>
      </w:pPr>
      <w:rPr>
        <w:rFonts w:ascii="Courier New" w:hAnsi="Courier New"/>
      </w:rPr>
    </w:lvl>
    <w:lvl w:ilvl="5" w:tplc="4BA2D2F8">
      <w:start w:val="1"/>
      <w:numFmt w:val="bullet"/>
      <w:lvlText w:val=""/>
      <w:lvlJc w:val="left"/>
      <w:pPr>
        <w:tabs>
          <w:tab w:val="num" w:pos="3810"/>
        </w:tabs>
        <w:ind w:left="3810" w:hanging="360"/>
      </w:pPr>
      <w:rPr>
        <w:rFonts w:ascii="Wingdings" w:hAnsi="Wingdings"/>
      </w:rPr>
    </w:lvl>
    <w:lvl w:ilvl="6" w:tplc="2EF0F420">
      <w:start w:val="1"/>
      <w:numFmt w:val="bullet"/>
      <w:lvlText w:val=""/>
      <w:lvlJc w:val="left"/>
      <w:pPr>
        <w:tabs>
          <w:tab w:val="num" w:pos="4530"/>
        </w:tabs>
        <w:ind w:left="4530" w:hanging="360"/>
      </w:pPr>
      <w:rPr>
        <w:rFonts w:ascii="Symbol" w:hAnsi="Symbol"/>
      </w:rPr>
    </w:lvl>
    <w:lvl w:ilvl="7" w:tplc="0D1C65B8">
      <w:start w:val="1"/>
      <w:numFmt w:val="bullet"/>
      <w:lvlText w:val="o"/>
      <w:lvlJc w:val="left"/>
      <w:pPr>
        <w:tabs>
          <w:tab w:val="num" w:pos="5250"/>
        </w:tabs>
        <w:ind w:left="5250" w:hanging="360"/>
      </w:pPr>
      <w:rPr>
        <w:rFonts w:ascii="Courier New" w:hAnsi="Courier New"/>
      </w:rPr>
    </w:lvl>
    <w:lvl w:ilvl="8" w:tplc="D818D0E6">
      <w:start w:val="1"/>
      <w:numFmt w:val="bullet"/>
      <w:lvlText w:val=""/>
      <w:lvlJc w:val="left"/>
      <w:pPr>
        <w:tabs>
          <w:tab w:val="num" w:pos="5970"/>
        </w:tabs>
        <w:ind w:left="597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K3MDW0NDOysDA0NTZU0lEKTi0uzszPAykwqgUAapM7ACwAAAA="/>
  </w:docVars>
  <w:rsids>
    <w:rsidRoot w:val="00D01566"/>
    <w:rsid w:val="00415223"/>
    <w:rsid w:val="00AE2276"/>
    <w:rsid w:val="00C3124A"/>
    <w:rsid w:val="00D01566"/>
    <w:rsid w:val="00DF2F10"/>
    <w:rsid w:val="00E72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10"/>
    <w:rPr>
      <w:rFonts w:ascii="Tahoma" w:hAnsi="Tahoma" w:cs="Tahoma"/>
      <w:sz w:val="16"/>
      <w:szCs w:val="16"/>
    </w:rPr>
  </w:style>
  <w:style w:type="character" w:customStyle="1" w:styleId="BalloonTextChar">
    <w:name w:val="Balloon Text Char"/>
    <w:basedOn w:val="DefaultParagraphFont"/>
    <w:link w:val="BalloonText"/>
    <w:uiPriority w:val="99"/>
    <w:semiHidden/>
    <w:rsid w:val="00DF2F10"/>
    <w:rPr>
      <w:rFonts w:ascii="Tahoma" w:hAnsi="Tahoma" w:cs="Tahoma"/>
      <w:sz w:val="16"/>
      <w:szCs w:val="16"/>
    </w:rPr>
  </w:style>
  <w:style w:type="character" w:styleId="Hyperlink">
    <w:name w:val="Hyperlink"/>
    <w:basedOn w:val="DefaultParagraphFont"/>
    <w:uiPriority w:val="99"/>
    <w:unhideWhenUsed/>
    <w:rsid w:val="0041522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researchandmarkets.com/reports/4876815/online-education-market-and-global-forecast-by?utm_source=dynamic&amp;utm_medium=BW&amp;utm_code=nvzl68&amp;utm_campaign=1334853+-+$350+Billion+Online+Education+Market:+Global+Forecast+to+2025+by+End+User,+Learning+Mode+(Self-Paced,+Instructor+Led),+Technology,+Country,+Company&amp;utm_exec=chdo54bwd" TargetMode="Externa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11" Type="http://schemas.openxmlformats.org/officeDocument/2006/relationships/theme" Target="theme/theme1.xml"/><Relationship Id="rId5" Type="http://schemas.openxmlformats.org/officeDocument/2006/relationships/hyperlink" Target="https://nmimsassignment.com/online-buy-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tsling.com/blog/strategy-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2022-07-20T09:51:00Z</dcterms:created>
  <dcterms:modified xsi:type="dcterms:W3CDTF">2022-07-20T10:13:00Z</dcterms:modified>
</cp:coreProperties>
</file>