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07" w:rsidRPr="00837FD3" w:rsidRDefault="00375F07" w:rsidP="00B31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7FD3">
        <w:rPr>
          <w:rFonts w:ascii="Times New Roman" w:hAnsi="Times New Roman"/>
          <w:b/>
          <w:bCs/>
          <w:color w:val="000000"/>
          <w:sz w:val="24"/>
          <w:szCs w:val="24"/>
        </w:rPr>
        <w:t>Cost &amp; Management Accounting</w:t>
      </w:r>
    </w:p>
    <w:p w:rsidR="00375F07" w:rsidRPr="00837FD3" w:rsidRDefault="00375F07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7FD3" w:rsidRPr="00837FD3" w:rsidRDefault="00837FD3" w:rsidP="00837F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7FD3">
        <w:rPr>
          <w:rFonts w:ascii="Times New Roman" w:hAnsi="Times New Roman"/>
          <w:b/>
          <w:spacing w:val="-1"/>
          <w:sz w:val="24"/>
          <w:szCs w:val="24"/>
        </w:rPr>
        <w:t>Sep</w:t>
      </w:r>
      <w:r w:rsidRPr="00837FD3">
        <w:rPr>
          <w:rFonts w:ascii="Times New Roman" w:hAnsi="Times New Roman"/>
          <w:b/>
          <w:sz w:val="24"/>
          <w:szCs w:val="24"/>
        </w:rPr>
        <w:t>tem</w:t>
      </w:r>
      <w:r w:rsidRPr="00837FD3">
        <w:rPr>
          <w:rFonts w:ascii="Times New Roman" w:hAnsi="Times New Roman"/>
          <w:b/>
          <w:spacing w:val="-1"/>
          <w:sz w:val="24"/>
          <w:szCs w:val="24"/>
        </w:rPr>
        <w:t>be</w:t>
      </w:r>
      <w:r w:rsidRPr="00837FD3">
        <w:rPr>
          <w:rFonts w:ascii="Times New Roman" w:hAnsi="Times New Roman"/>
          <w:b/>
          <w:sz w:val="24"/>
          <w:szCs w:val="24"/>
        </w:rPr>
        <w:t>r</w:t>
      </w:r>
      <w:r w:rsidRPr="00837FD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37FD3">
        <w:rPr>
          <w:rFonts w:ascii="Times New Roman" w:hAnsi="Times New Roman"/>
          <w:b/>
          <w:spacing w:val="1"/>
          <w:sz w:val="24"/>
          <w:szCs w:val="24"/>
        </w:rPr>
        <w:t>2</w:t>
      </w:r>
      <w:r w:rsidRPr="00837FD3">
        <w:rPr>
          <w:rFonts w:ascii="Times New Roman" w:hAnsi="Times New Roman"/>
          <w:b/>
          <w:spacing w:val="-1"/>
          <w:sz w:val="24"/>
          <w:szCs w:val="24"/>
        </w:rPr>
        <w:t>0</w:t>
      </w:r>
      <w:r w:rsidRPr="00837FD3">
        <w:rPr>
          <w:rFonts w:ascii="Times New Roman" w:hAnsi="Times New Roman"/>
          <w:b/>
          <w:spacing w:val="-2"/>
          <w:sz w:val="24"/>
          <w:szCs w:val="24"/>
        </w:rPr>
        <w:t>2</w:t>
      </w:r>
      <w:r w:rsidRPr="00837FD3">
        <w:rPr>
          <w:rFonts w:ascii="Times New Roman" w:hAnsi="Times New Roman"/>
          <w:b/>
          <w:sz w:val="24"/>
          <w:szCs w:val="24"/>
        </w:rPr>
        <w:t>2</w:t>
      </w:r>
      <w:r w:rsidRPr="00837FD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37FD3">
        <w:rPr>
          <w:rFonts w:ascii="Times New Roman" w:hAnsi="Times New Roman"/>
          <w:b/>
          <w:sz w:val="24"/>
          <w:szCs w:val="24"/>
        </w:rPr>
        <w:t>Ex</w:t>
      </w:r>
      <w:r w:rsidRPr="00837FD3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37FD3">
        <w:rPr>
          <w:rFonts w:ascii="Times New Roman" w:hAnsi="Times New Roman"/>
          <w:b/>
          <w:sz w:val="24"/>
          <w:szCs w:val="24"/>
        </w:rPr>
        <w:t>m</w:t>
      </w:r>
      <w:r w:rsidRPr="00837FD3">
        <w:rPr>
          <w:rFonts w:ascii="Times New Roman" w:hAnsi="Times New Roman"/>
          <w:b/>
          <w:spacing w:val="1"/>
          <w:sz w:val="24"/>
          <w:szCs w:val="24"/>
        </w:rPr>
        <w:t>i</w:t>
      </w:r>
      <w:r w:rsidRPr="00837FD3">
        <w:rPr>
          <w:rFonts w:ascii="Times New Roman" w:hAnsi="Times New Roman"/>
          <w:b/>
          <w:spacing w:val="-1"/>
          <w:sz w:val="24"/>
          <w:szCs w:val="24"/>
        </w:rPr>
        <w:t>na</w:t>
      </w:r>
      <w:r w:rsidRPr="00837FD3">
        <w:rPr>
          <w:rFonts w:ascii="Times New Roman" w:hAnsi="Times New Roman"/>
          <w:b/>
          <w:sz w:val="24"/>
          <w:szCs w:val="24"/>
        </w:rPr>
        <w:t>t</w:t>
      </w:r>
      <w:r w:rsidRPr="00837FD3">
        <w:rPr>
          <w:rFonts w:ascii="Times New Roman" w:hAnsi="Times New Roman"/>
          <w:b/>
          <w:spacing w:val="1"/>
          <w:sz w:val="24"/>
          <w:szCs w:val="24"/>
        </w:rPr>
        <w:t>i</w:t>
      </w:r>
      <w:r w:rsidRPr="00837FD3">
        <w:rPr>
          <w:rFonts w:ascii="Times New Roman" w:hAnsi="Times New Roman"/>
          <w:b/>
          <w:spacing w:val="-1"/>
          <w:sz w:val="24"/>
          <w:szCs w:val="24"/>
        </w:rPr>
        <w:t>o</w:t>
      </w:r>
      <w:r w:rsidRPr="00837FD3">
        <w:rPr>
          <w:rFonts w:ascii="Times New Roman" w:hAnsi="Times New Roman"/>
          <w:b/>
          <w:sz w:val="24"/>
          <w:szCs w:val="24"/>
        </w:rPr>
        <w:t>n</w:t>
      </w:r>
    </w:p>
    <w:p w:rsid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F07" w:rsidRP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>Labour</w:t>
      </w:r>
      <w:proofErr w:type="spellEnd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turnover is a major concern observed in higher percentage in manufacturing entities. </w:t>
      </w:r>
      <w:proofErr w:type="spellStart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>Labour</w:t>
      </w:r>
      <w:proofErr w:type="spellEnd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turnover increases the cost of induction and other training programs. Discuss briefly, about </w:t>
      </w:r>
      <w:proofErr w:type="spellStart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>labour</w:t>
      </w:r>
      <w:proofErr w:type="spellEnd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turnover, the factors contributing towards it, and the related costs in the context of </w:t>
      </w:r>
      <w:proofErr w:type="spellStart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>labour</w:t>
      </w:r>
      <w:proofErr w:type="spellEnd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turnover (10 Marks) </w:t>
      </w:r>
    </w:p>
    <w:p w:rsidR="00375F07" w:rsidRPr="00B31B76" w:rsidRDefault="00375F07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1.</w:t>
      </w:r>
      <w:proofErr w:type="gramEnd"/>
    </w:p>
    <w:p w:rsidR="002B7B1B" w:rsidRPr="00B31B76" w:rsidRDefault="002B7B1B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1B76">
        <w:rPr>
          <w:rFonts w:ascii="Times New Roman" w:hAnsi="Times New Roman"/>
          <w:b/>
          <w:bCs/>
          <w:color w:val="000000"/>
          <w:sz w:val="24"/>
          <w:szCs w:val="24"/>
        </w:rPr>
        <w:t>Introduction:</w:t>
      </w:r>
    </w:p>
    <w:p w:rsidR="00EA3F63" w:rsidRDefault="00375F07" w:rsidP="004B509C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B31B76">
        <w:t xml:space="preserve">The aggregate fluctuation within the variety of humans employed in a corporate company during a specific duration </w:t>
      </w:r>
      <w:proofErr w:type="gramStart"/>
      <w:r w:rsidRPr="00B31B76">
        <w:t>is known</w:t>
      </w:r>
      <w:proofErr w:type="gramEnd"/>
      <w:r w:rsidRPr="00B31B76">
        <w:t xml:space="preserve"> as exertions turnover. It considers the quantity of departing employees, new hires, and the comprehensive range of employees on the payroll at the realization of a period. An excessive labor turnover charge is terrible for the organization's sustainability and may lead to temporary closure or strike. As a result, organizations see human assets as a crucial element in their operations. Due to some personal and unavoidable motives, </w:t>
      </w:r>
      <w:proofErr w:type="gramStart"/>
      <w:r w:rsidR="00EA3F63">
        <w:rPr>
          <w:sz w:val="32"/>
          <w:highlight w:val="red"/>
        </w:rPr>
        <w:t>I</w:t>
      </w:r>
      <w:r w:rsidR="00EA3F63" w:rsidRPr="0021616B">
        <w:rPr>
          <w:sz w:val="32"/>
          <w:highlight w:val="red"/>
        </w:rPr>
        <w:t>ts</w:t>
      </w:r>
      <w:proofErr w:type="gramEnd"/>
      <w:r w:rsidR="00EA3F63" w:rsidRPr="0021616B">
        <w:rPr>
          <w:sz w:val="32"/>
          <w:highlight w:val="red"/>
        </w:rPr>
        <w:t xml:space="preserve"> sample only</w:t>
      </w:r>
    </w:p>
    <w:p w:rsidR="00EA3F63" w:rsidRDefault="00EA3F63" w:rsidP="004B509C">
      <w:pPr>
        <w:spacing w:line="240" w:lineRule="auto"/>
        <w:jc w:val="both"/>
        <w:rPr>
          <w:szCs w:val="24"/>
        </w:rPr>
      </w:pP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</w:p>
    <w:p w:rsidR="00EA3F63" w:rsidRDefault="00D5618B" w:rsidP="004B509C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hyperlink r:id="rId4" w:tgtFrame="_blank" w:history="1">
        <w:r w:rsidR="00EA3F63"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b/>
          <w:bCs/>
          <w:color w:val="222222"/>
          <w:sz w:val="33"/>
          <w:szCs w:val="33"/>
          <w:shd w:val="clear" w:color="auto" w:fill="FFFF00"/>
        </w:rPr>
        <w:t>September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2022,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ascii="Arial" w:hAnsi="Arial" w:cs="Calibri"/>
          <w:color w:val="222222"/>
          <w:sz w:val="24"/>
        </w:rPr>
      </w:pP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  <w:sz w:val="24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 w:rsidR="00E07D68"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EA3F63" w:rsidRDefault="00EA3F63" w:rsidP="004B509C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EA3F63" w:rsidRPr="00045B80" w:rsidRDefault="00EA3F63" w:rsidP="00EA3F63">
      <w:pPr>
        <w:spacing w:line="360" w:lineRule="auto"/>
        <w:jc w:val="both"/>
        <w:rPr>
          <w:szCs w:val="24"/>
        </w:rPr>
      </w:pPr>
    </w:p>
    <w:p w:rsidR="00375F07" w:rsidRPr="00B31B76" w:rsidRDefault="00375F07" w:rsidP="00EA3F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5F07" w:rsidRP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2. From the following information provided by Gamma Manufacturing Ltd, prepare a statement of equivalent units, </w:t>
      </w:r>
      <w:proofErr w:type="gramStart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>and also,</w:t>
      </w:r>
      <w:proofErr w:type="gramEnd"/>
      <w:r w:rsidR="00375F07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discuss the concept of equivalent units (10 Marks) </w:t>
      </w:r>
    </w:p>
    <w:p w:rsidR="00375F07" w:rsidRPr="00B31B76" w:rsidRDefault="00375F07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375F07" w:rsidRPr="00B31B76" w:rsidTr="00556814">
        <w:tc>
          <w:tcPr>
            <w:tcW w:w="4788" w:type="dxa"/>
          </w:tcPr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4788" w:type="dxa"/>
          </w:tcPr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375F07" w:rsidRPr="00B31B76" w:rsidTr="00556814">
        <w:tc>
          <w:tcPr>
            <w:tcW w:w="4788" w:type="dxa"/>
          </w:tcPr>
          <w:p w:rsidR="00375F07" w:rsidRPr="00B31B76" w:rsidRDefault="00375F07" w:rsidP="00B31B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Opening stock of inventory</w:t>
            </w:r>
          </w:p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(40 percent complete)</w:t>
            </w:r>
          </w:p>
        </w:tc>
        <w:tc>
          <w:tcPr>
            <w:tcW w:w="4788" w:type="dxa"/>
          </w:tcPr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375F07" w:rsidRPr="00B31B76" w:rsidTr="00556814">
        <w:tc>
          <w:tcPr>
            <w:tcW w:w="4788" w:type="dxa"/>
          </w:tcPr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Units introduced during the year</w:t>
            </w:r>
          </w:p>
        </w:tc>
        <w:tc>
          <w:tcPr>
            <w:tcW w:w="4788" w:type="dxa"/>
          </w:tcPr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375F07" w:rsidRPr="00B31B76" w:rsidTr="00556814">
        <w:tc>
          <w:tcPr>
            <w:tcW w:w="4788" w:type="dxa"/>
          </w:tcPr>
          <w:p w:rsidR="00375F07" w:rsidRPr="00B31B76" w:rsidRDefault="00375F07" w:rsidP="00B31B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Closing inventory of stock</w:t>
            </w:r>
          </w:p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(completion percentage, 80% complete)</w:t>
            </w:r>
          </w:p>
        </w:tc>
        <w:tc>
          <w:tcPr>
            <w:tcW w:w="4788" w:type="dxa"/>
          </w:tcPr>
          <w:p w:rsidR="00375F07" w:rsidRPr="00B31B76" w:rsidRDefault="00375F07" w:rsidP="00B31B7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75F07" w:rsidRPr="00B31B76" w:rsidRDefault="00375F07" w:rsidP="00B31B7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1B76" w:rsidRDefault="00B31B76" w:rsidP="00B31B7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2.</w:t>
      </w:r>
      <w:proofErr w:type="gramEnd"/>
    </w:p>
    <w:p w:rsidR="00375F07" w:rsidRPr="00B31B76" w:rsidRDefault="002B7B1B" w:rsidP="00B31B7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1B76">
        <w:rPr>
          <w:rFonts w:ascii="Times New Roman" w:hAnsi="Times New Roman"/>
          <w:b/>
          <w:bCs/>
          <w:color w:val="000000"/>
          <w:sz w:val="24"/>
          <w:szCs w:val="24"/>
        </w:rPr>
        <w:t>Introduction:</w:t>
      </w:r>
    </w:p>
    <w:p w:rsidR="00375F07" w:rsidRPr="00B31B76" w:rsidRDefault="00375F07" w:rsidP="00EA3F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1B76">
        <w:rPr>
          <w:rFonts w:ascii="Times New Roman" w:hAnsi="Times New Roman"/>
          <w:sz w:val="24"/>
          <w:szCs w:val="24"/>
        </w:rPr>
        <w:lastRenderedPageBreak/>
        <w:t xml:space="preserve">Equivalent production devices can assist a business enterprise in discerning how much time and money it has put into its production procedure. </w:t>
      </w:r>
      <w:proofErr w:type="gramStart"/>
      <w:r w:rsidRPr="00B31B76">
        <w:rPr>
          <w:rFonts w:ascii="Times New Roman" w:hAnsi="Times New Roman"/>
          <w:sz w:val="24"/>
          <w:szCs w:val="24"/>
        </w:rPr>
        <w:t>It's</w:t>
      </w:r>
      <w:proofErr w:type="gramEnd"/>
      <w:r w:rsidRPr="00B31B76">
        <w:rPr>
          <w:rFonts w:ascii="Times New Roman" w:hAnsi="Times New Roman"/>
          <w:sz w:val="24"/>
          <w:szCs w:val="24"/>
        </w:rPr>
        <w:t xml:space="preserve"> a way of figuring out how much money, cloth, and labor went into half-finished items. Accountants, small enterprise proprietors, and those in charge of producing techniques should recognize how to do this. Equal gadgets of manufacturing are a concept that assists organizations in figuring out the price of partially </w:t>
      </w:r>
    </w:p>
    <w:p w:rsidR="00526669" w:rsidRPr="00B31B76" w:rsidRDefault="00526669" w:rsidP="00B31B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669" w:rsidRP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 w:rsidR="00526669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26669" w:rsidRPr="00B31B76">
        <w:rPr>
          <w:rFonts w:ascii="Times New Roman" w:hAnsi="Times New Roman"/>
          <w:b/>
          <w:bCs/>
          <w:color w:val="000000"/>
          <w:sz w:val="24"/>
          <w:szCs w:val="24"/>
        </w:rPr>
        <w:t>550</w:t>
      </w:r>
      <w:proofErr w:type="gramEnd"/>
      <w:r w:rsidR="00526669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UNITS of raw material has been introduced in process I at the cost of Rs 20 per KG of raw material. The direct </w:t>
      </w:r>
      <w:proofErr w:type="spellStart"/>
      <w:r w:rsidR="00526669" w:rsidRPr="00B31B76">
        <w:rPr>
          <w:rFonts w:ascii="Times New Roman" w:hAnsi="Times New Roman"/>
          <w:b/>
          <w:bCs/>
          <w:color w:val="000000"/>
          <w:sz w:val="24"/>
          <w:szCs w:val="24"/>
        </w:rPr>
        <w:t>labour</w:t>
      </w:r>
      <w:proofErr w:type="spellEnd"/>
      <w:r w:rsidR="00526669"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accounted for Rs 5000 and the other departmental expenses amounted to Rs 8000. The normal loss is 10% of the input. During the period, the actual production was 500kgs. Assuming that the scrap is salable at Rs 25 per KG prepare –</w:t>
      </w:r>
    </w:p>
    <w:p w:rsidR="00526669" w:rsidRPr="00B31B76" w:rsidRDefault="00526669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669" w:rsidRPr="00B31B76" w:rsidRDefault="00526669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a. Process Account (5 Marks) </w:t>
      </w:r>
    </w:p>
    <w:p w:rsidR="00526669" w:rsidRPr="00B31B76" w:rsidRDefault="00526669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669" w:rsidRPr="00B31B76" w:rsidRDefault="00526669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1B76">
        <w:rPr>
          <w:rFonts w:ascii="Times New Roman" w:hAnsi="Times New Roman"/>
          <w:b/>
          <w:bCs/>
          <w:color w:val="000000"/>
          <w:sz w:val="24"/>
          <w:szCs w:val="24"/>
        </w:rPr>
        <w:t xml:space="preserve">b. Calculate the value of abnormal/normal, loss / gains, if any, mention the formula as well (5 Marks) </w:t>
      </w:r>
    </w:p>
    <w:p w:rsidR="00526669" w:rsidRPr="00B31B76" w:rsidRDefault="00526669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1B76" w:rsidRDefault="00B31B76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3a.</w:t>
      </w:r>
      <w:proofErr w:type="gramEnd"/>
    </w:p>
    <w:p w:rsidR="002B7B1B" w:rsidRPr="00B31B76" w:rsidRDefault="002B7B1B" w:rsidP="00B31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1B76">
        <w:rPr>
          <w:rFonts w:ascii="Times New Roman" w:hAnsi="Times New Roman"/>
          <w:b/>
          <w:bCs/>
          <w:color w:val="000000"/>
          <w:sz w:val="24"/>
          <w:szCs w:val="24"/>
        </w:rPr>
        <w:t>Introduction:</w:t>
      </w:r>
    </w:p>
    <w:p w:rsidR="00526669" w:rsidRDefault="00526669" w:rsidP="00EA3F63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B31B76">
        <w:rPr>
          <w:color w:val="0E101A"/>
        </w:rPr>
        <w:t xml:space="preserve">A process account </w:t>
      </w:r>
      <w:proofErr w:type="gramStart"/>
      <w:r w:rsidRPr="00B31B76">
        <w:rPr>
          <w:color w:val="0E101A"/>
        </w:rPr>
        <w:t>is created</w:t>
      </w:r>
      <w:proofErr w:type="gramEnd"/>
      <w:r w:rsidRPr="00B31B76">
        <w:rPr>
          <w:color w:val="0E101A"/>
        </w:rPr>
        <w:t xml:space="preserve"> to determine a given process's price. Inside the terrible side of the technique account, we indicate the fabric cost, labor value, and overhead price. It </w:t>
      </w:r>
      <w:proofErr w:type="gramStart"/>
      <w:r w:rsidRPr="00B31B76">
        <w:rPr>
          <w:color w:val="0E101A"/>
        </w:rPr>
        <w:t>will likely be transferred</w:t>
      </w:r>
      <w:proofErr w:type="gramEnd"/>
      <w:r w:rsidRPr="00B31B76">
        <w:rPr>
          <w:color w:val="0E101A"/>
        </w:rPr>
        <w:t xml:space="preserve"> to the following process in its entirety. If there may be a final procedure, the whole debit aspect total of the remaining process account </w:t>
      </w:r>
      <w:proofErr w:type="gramStart"/>
      <w:r w:rsidRPr="00B31B76">
        <w:rPr>
          <w:color w:val="0E101A"/>
        </w:rPr>
        <w:t>can be transferred</w:t>
      </w:r>
      <w:proofErr w:type="gramEnd"/>
      <w:r w:rsidRPr="00B31B76">
        <w:rPr>
          <w:color w:val="0E101A"/>
        </w:rPr>
        <w:t xml:space="preserve"> to the finished stock </w:t>
      </w:r>
    </w:p>
    <w:p w:rsidR="00EA3F63" w:rsidRDefault="00EA3F63" w:rsidP="00EA3F63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EA3F63" w:rsidRDefault="00EA3F63" w:rsidP="00EA3F63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  <w:proofErr w:type="spellStart"/>
      <w:proofErr w:type="gramStart"/>
      <w:r w:rsidRPr="00EA3F63">
        <w:rPr>
          <w:b/>
          <w:color w:val="0E101A"/>
        </w:rPr>
        <w:t>Ans</w:t>
      </w:r>
      <w:proofErr w:type="spellEnd"/>
      <w:r w:rsidRPr="00EA3F63">
        <w:rPr>
          <w:b/>
          <w:color w:val="0E101A"/>
        </w:rPr>
        <w:t xml:space="preserve"> 3b.</w:t>
      </w:r>
      <w:proofErr w:type="gramEnd"/>
    </w:p>
    <w:p w:rsidR="00EA3F63" w:rsidRPr="00EA3F63" w:rsidRDefault="00EA3F63" w:rsidP="00EA3F63">
      <w:pPr>
        <w:pStyle w:val="NormalWeb"/>
        <w:spacing w:before="0" w:beforeAutospacing="0" w:after="0" w:afterAutospacing="0" w:line="360" w:lineRule="auto"/>
        <w:jc w:val="both"/>
        <w:rPr>
          <w:b/>
          <w:color w:val="0E101A"/>
        </w:rPr>
      </w:pPr>
      <w:r>
        <w:rPr>
          <w:b/>
          <w:color w:val="0E101A"/>
        </w:rPr>
        <w:t>Introduction</w:t>
      </w:r>
    </w:p>
    <w:p w:rsidR="00B31B76" w:rsidRDefault="001B415E" w:rsidP="00B31B76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B31B76">
        <w:rPr>
          <w:b/>
          <w:bCs/>
          <w:color w:val="000000"/>
        </w:rPr>
        <w:t xml:space="preserve">Normal Loss: </w:t>
      </w:r>
      <w:r w:rsidR="00526669" w:rsidRPr="00B31B76">
        <w:rPr>
          <w:color w:val="0E101A"/>
        </w:rPr>
        <w:t>normal loss refers to the loss that occurs because of processing activities. It can be predicted or predicted in advance, i.e., on the time of estimate.</w:t>
      </w:r>
    </w:p>
    <w:p w:rsidR="00EA3F63" w:rsidRPr="00EA3F63" w:rsidRDefault="00EA3F63" w:rsidP="00B31B76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526669" w:rsidRPr="00B31B76" w:rsidRDefault="00526669" w:rsidP="00EA3F63">
      <w:pPr>
        <w:pStyle w:val="NormalWeb"/>
        <w:spacing w:before="0" w:beforeAutospacing="0" w:after="0" w:afterAutospacing="0" w:line="360" w:lineRule="auto"/>
        <w:jc w:val="both"/>
      </w:pPr>
      <w:r w:rsidRPr="00B31B76">
        <w:rPr>
          <w:b/>
          <w:color w:val="0E101A"/>
        </w:rPr>
        <w:lastRenderedPageBreak/>
        <w:t>Abnormal Loss</w:t>
      </w:r>
      <w:r w:rsidRPr="00B31B76">
        <w:rPr>
          <w:color w:val="0E101A"/>
        </w:rPr>
        <w:t xml:space="preserve">: unexpected or abnormal situations, including an accident, system malfunction, or inferior cloth, might result in strange loss. From an accounting standpoint, an abnormal loss </w:t>
      </w:r>
      <w:proofErr w:type="gramStart"/>
      <w:r w:rsidRPr="00B31B76">
        <w:rPr>
          <w:color w:val="0E101A"/>
        </w:rPr>
        <w:t>is defined</w:t>
      </w:r>
      <w:proofErr w:type="gramEnd"/>
      <w:r w:rsidRPr="00B31B76">
        <w:rPr>
          <w:color w:val="0E101A"/>
        </w:rPr>
        <w:t xml:space="preserve"> as a loss that occurs further than an average loss. Those losses are separated from the </w:t>
      </w:r>
    </w:p>
    <w:p w:rsidR="00526669" w:rsidRPr="00B31B76" w:rsidRDefault="00526669" w:rsidP="00B31B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26669" w:rsidRPr="00B31B76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AxMTYxMTA2szQ0MTBT0lEKTi0uzszPAykwrAUAbjOanCwAAAA="/>
  </w:docVars>
  <w:rsids>
    <w:rsidRoot w:val="00375F07"/>
    <w:rsid w:val="001B415E"/>
    <w:rsid w:val="002B7B1B"/>
    <w:rsid w:val="00375F07"/>
    <w:rsid w:val="004B509C"/>
    <w:rsid w:val="00526669"/>
    <w:rsid w:val="005F211D"/>
    <w:rsid w:val="006748E4"/>
    <w:rsid w:val="00721B71"/>
    <w:rsid w:val="00780294"/>
    <w:rsid w:val="00837FD3"/>
    <w:rsid w:val="00A4525E"/>
    <w:rsid w:val="00B31B76"/>
    <w:rsid w:val="00D5618B"/>
    <w:rsid w:val="00D736C4"/>
    <w:rsid w:val="00DA304D"/>
    <w:rsid w:val="00DA6B6E"/>
    <w:rsid w:val="00E07D68"/>
    <w:rsid w:val="00EA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07"/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6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dcterms:created xsi:type="dcterms:W3CDTF">2022-06-23T07:37:00Z</dcterms:created>
  <dcterms:modified xsi:type="dcterms:W3CDTF">2022-06-25T14:21:00Z</dcterms:modified>
</cp:coreProperties>
</file>