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2B" w:rsidRPr="000E2B29" w:rsidRDefault="00236F2B" w:rsidP="000E2B29">
      <w:pPr>
        <w:spacing w:line="360" w:lineRule="auto"/>
        <w:jc w:val="center"/>
        <w:rPr>
          <w:b/>
          <w:szCs w:val="24"/>
          <w:lang w:eastAsia="en-IN"/>
        </w:rPr>
      </w:pPr>
      <w:r w:rsidRPr="000E2B29">
        <w:rPr>
          <w:b/>
          <w:szCs w:val="24"/>
          <w:lang w:eastAsia="en-IN"/>
        </w:rPr>
        <w:t>Business Statistics for Decision Making</w:t>
      </w:r>
    </w:p>
    <w:p w:rsidR="00236F2B" w:rsidRPr="000E2B29" w:rsidRDefault="000E2B29" w:rsidP="000E2B29">
      <w:pPr>
        <w:spacing w:line="360" w:lineRule="auto"/>
        <w:jc w:val="center"/>
        <w:rPr>
          <w:b/>
          <w:szCs w:val="24"/>
          <w:lang w:eastAsia="en-IN"/>
        </w:rPr>
      </w:pPr>
      <w:r w:rsidRPr="000E2B29">
        <w:rPr>
          <w:b/>
          <w:szCs w:val="24"/>
          <w:lang w:eastAsia="en-IN"/>
        </w:rPr>
        <w:t>June 2022 Examination</w:t>
      </w:r>
    </w:p>
    <w:p w:rsidR="000E2B29" w:rsidRDefault="000E2B29" w:rsidP="000E2B29">
      <w:pPr>
        <w:autoSpaceDE w:val="0"/>
        <w:autoSpaceDN w:val="0"/>
        <w:adjustRightInd w:val="0"/>
        <w:spacing w:after="0" w:line="360" w:lineRule="auto"/>
        <w:rPr>
          <w:b/>
          <w:bCs/>
          <w:szCs w:val="24"/>
          <w:lang w:eastAsia="en-IN"/>
        </w:rPr>
      </w:pPr>
    </w:p>
    <w:p w:rsidR="000E2B29" w:rsidRDefault="000E2B29" w:rsidP="000E2B29">
      <w:pPr>
        <w:autoSpaceDE w:val="0"/>
        <w:autoSpaceDN w:val="0"/>
        <w:adjustRightInd w:val="0"/>
        <w:spacing w:after="0" w:line="360" w:lineRule="auto"/>
        <w:rPr>
          <w:b/>
          <w:bCs/>
          <w:szCs w:val="24"/>
          <w:lang w:eastAsia="en-IN"/>
        </w:rPr>
      </w:pPr>
    </w:p>
    <w:p w:rsidR="000E2B29" w:rsidRDefault="000E2B29" w:rsidP="000E2B29">
      <w:pPr>
        <w:autoSpaceDE w:val="0"/>
        <w:autoSpaceDN w:val="0"/>
        <w:adjustRightInd w:val="0"/>
        <w:spacing w:after="0" w:line="360" w:lineRule="auto"/>
        <w:rPr>
          <w:b/>
          <w:bCs/>
          <w:szCs w:val="24"/>
          <w:lang w:eastAsia="en-IN"/>
        </w:rPr>
      </w:pPr>
    </w:p>
    <w:p w:rsidR="000E2B29" w:rsidRDefault="000E2B29" w:rsidP="000E2B29">
      <w:pPr>
        <w:autoSpaceDE w:val="0"/>
        <w:autoSpaceDN w:val="0"/>
        <w:adjustRightInd w:val="0"/>
        <w:spacing w:after="0" w:line="360" w:lineRule="auto"/>
        <w:rPr>
          <w:b/>
          <w:bCs/>
          <w:szCs w:val="24"/>
          <w:lang w:eastAsia="en-IN"/>
        </w:rPr>
      </w:pPr>
    </w:p>
    <w:p w:rsidR="000E2B29" w:rsidRDefault="000E2B29" w:rsidP="000E2B29">
      <w:pPr>
        <w:autoSpaceDE w:val="0"/>
        <w:autoSpaceDN w:val="0"/>
        <w:adjustRightInd w:val="0"/>
        <w:spacing w:after="0" w:line="360" w:lineRule="auto"/>
        <w:rPr>
          <w:b/>
          <w:bCs/>
          <w:szCs w:val="24"/>
          <w:lang w:eastAsia="en-IN"/>
        </w:rPr>
      </w:pPr>
    </w:p>
    <w:p w:rsidR="000E2B29" w:rsidRDefault="000E2B29" w:rsidP="000E2B29">
      <w:pPr>
        <w:autoSpaceDE w:val="0"/>
        <w:autoSpaceDN w:val="0"/>
        <w:adjustRightInd w:val="0"/>
        <w:spacing w:after="0" w:line="360" w:lineRule="auto"/>
        <w:rPr>
          <w:b/>
          <w:szCs w:val="24"/>
          <w:lang w:eastAsia="en-IN"/>
        </w:rPr>
      </w:pPr>
      <w:r>
        <w:rPr>
          <w:b/>
          <w:bCs/>
          <w:szCs w:val="24"/>
          <w:lang w:eastAsia="en-IN"/>
        </w:rPr>
        <w:t>Q</w:t>
      </w:r>
      <w:r w:rsidR="00236F2B" w:rsidRPr="000E2B29">
        <w:rPr>
          <w:b/>
          <w:bCs/>
          <w:szCs w:val="24"/>
          <w:lang w:eastAsia="en-IN"/>
        </w:rPr>
        <w:t xml:space="preserve">1. </w:t>
      </w:r>
      <w:r w:rsidR="00236F2B" w:rsidRPr="000E2B29">
        <w:rPr>
          <w:b/>
          <w:szCs w:val="24"/>
          <w:lang w:eastAsia="en-IN"/>
        </w:rPr>
        <w:t xml:space="preserve">Solve the following questions in MS-EXCEL and write the interpretation. </w:t>
      </w:r>
    </w:p>
    <w:p w:rsidR="000E2B29" w:rsidRDefault="00E60A88" w:rsidP="000E2B29">
      <w:pPr>
        <w:autoSpaceDE w:val="0"/>
        <w:autoSpaceDN w:val="0"/>
        <w:adjustRightInd w:val="0"/>
        <w:spacing w:after="0" w:line="360" w:lineRule="auto"/>
        <w:rPr>
          <w:b/>
          <w:szCs w:val="24"/>
          <w:lang w:eastAsia="en-IN"/>
        </w:rPr>
      </w:pPr>
      <w:r>
        <w:rPr>
          <w:b/>
          <w:szCs w:val="24"/>
          <w:lang w:eastAsia="en-IN"/>
        </w:rPr>
        <w:t xml:space="preserve"> </w:t>
      </w:r>
    </w:p>
    <w:p w:rsidR="000E2B29" w:rsidRDefault="00236F2B" w:rsidP="000E2B29">
      <w:pPr>
        <w:autoSpaceDE w:val="0"/>
        <w:autoSpaceDN w:val="0"/>
        <w:adjustRightInd w:val="0"/>
        <w:spacing w:after="0" w:line="360" w:lineRule="auto"/>
        <w:rPr>
          <w:b/>
          <w:szCs w:val="24"/>
          <w:lang w:eastAsia="en-IN"/>
        </w:rPr>
      </w:pPr>
      <w:r w:rsidRPr="000E2B29">
        <w:rPr>
          <w:b/>
          <w:szCs w:val="24"/>
          <w:lang w:eastAsia="en-IN"/>
        </w:rPr>
        <w:t>(Note: You will have to take a snapshot with EXCEL Formula-bar and resultant-cell/answer)</w:t>
      </w:r>
    </w:p>
    <w:p w:rsidR="000E2B29" w:rsidRDefault="000E2B29" w:rsidP="000E2B29">
      <w:pPr>
        <w:autoSpaceDE w:val="0"/>
        <w:autoSpaceDN w:val="0"/>
        <w:adjustRightInd w:val="0"/>
        <w:spacing w:after="0" w:line="360" w:lineRule="auto"/>
        <w:rPr>
          <w:b/>
          <w:szCs w:val="24"/>
          <w:lang w:eastAsia="en-IN"/>
        </w:rPr>
      </w:pPr>
    </w:p>
    <w:p w:rsidR="00236F2B" w:rsidRPr="000E2B29" w:rsidRDefault="00236F2B" w:rsidP="000E2B29">
      <w:pPr>
        <w:autoSpaceDE w:val="0"/>
        <w:autoSpaceDN w:val="0"/>
        <w:adjustRightInd w:val="0"/>
        <w:spacing w:after="0" w:line="360" w:lineRule="auto"/>
        <w:rPr>
          <w:b/>
          <w:szCs w:val="24"/>
          <w:lang w:eastAsia="en-IN"/>
        </w:rPr>
      </w:pPr>
      <w:r w:rsidRPr="000E2B29">
        <w:rPr>
          <w:b/>
          <w:szCs w:val="24"/>
          <w:lang w:eastAsia="en-IN"/>
        </w:rPr>
        <w:t>The top-selling 'Amar' tire is rated 70,000 KM, which means nothing. The distance the tires can run until they wear out is a normally distributed random variable with a mean of 82,000 KMs and a standard deviation of 6,400 KMs.</w:t>
      </w:r>
    </w:p>
    <w:p w:rsidR="000E2B29" w:rsidRDefault="000E2B29" w:rsidP="000E2B29">
      <w:pPr>
        <w:autoSpaceDE w:val="0"/>
        <w:autoSpaceDN w:val="0"/>
        <w:adjustRightInd w:val="0"/>
        <w:spacing w:after="0" w:line="360" w:lineRule="auto"/>
        <w:rPr>
          <w:b/>
          <w:szCs w:val="24"/>
          <w:lang w:eastAsia="en-IN"/>
        </w:rPr>
      </w:pPr>
    </w:p>
    <w:p w:rsidR="00236F2B" w:rsidRPr="000E2B29" w:rsidRDefault="00236F2B" w:rsidP="000E2B29">
      <w:pPr>
        <w:autoSpaceDE w:val="0"/>
        <w:autoSpaceDN w:val="0"/>
        <w:adjustRightInd w:val="0"/>
        <w:spacing w:after="0" w:line="360" w:lineRule="auto"/>
        <w:rPr>
          <w:b/>
          <w:bCs/>
          <w:szCs w:val="24"/>
          <w:lang w:eastAsia="en-IN"/>
        </w:rPr>
      </w:pPr>
      <w:r w:rsidRPr="000E2B29">
        <w:rPr>
          <w:b/>
          <w:szCs w:val="24"/>
          <w:lang w:eastAsia="en-IN"/>
        </w:rPr>
        <w:t xml:space="preserve">1. What is the probability that an Amar-tire wears out before 70,000 KMs? </w:t>
      </w:r>
    </w:p>
    <w:p w:rsidR="00236F2B" w:rsidRPr="000E2B29" w:rsidRDefault="00236F2B" w:rsidP="000E2B29">
      <w:pPr>
        <w:autoSpaceDE w:val="0"/>
        <w:autoSpaceDN w:val="0"/>
        <w:adjustRightInd w:val="0"/>
        <w:spacing w:after="0" w:line="360" w:lineRule="auto"/>
        <w:rPr>
          <w:b/>
          <w:bCs/>
          <w:szCs w:val="24"/>
          <w:lang w:eastAsia="en-IN"/>
        </w:rPr>
      </w:pPr>
    </w:p>
    <w:p w:rsidR="00236F2B" w:rsidRPr="000E2B29" w:rsidRDefault="000E2B29" w:rsidP="000E2B29">
      <w:pPr>
        <w:autoSpaceDE w:val="0"/>
        <w:autoSpaceDN w:val="0"/>
        <w:adjustRightInd w:val="0"/>
        <w:spacing w:after="0" w:line="360" w:lineRule="auto"/>
        <w:rPr>
          <w:b/>
          <w:bCs/>
          <w:szCs w:val="24"/>
          <w:lang w:eastAsia="en-IN"/>
        </w:rPr>
      </w:pPr>
      <w:r>
        <w:rPr>
          <w:b/>
          <w:bCs/>
          <w:szCs w:val="24"/>
          <w:lang w:eastAsia="en-IN"/>
        </w:rPr>
        <w:t>Ans 1.</w:t>
      </w:r>
    </w:p>
    <w:p w:rsidR="00256381" w:rsidRPr="000E2B29" w:rsidRDefault="00236F2B" w:rsidP="000E2B29">
      <w:pPr>
        <w:autoSpaceDE w:val="0"/>
        <w:autoSpaceDN w:val="0"/>
        <w:adjustRightInd w:val="0"/>
        <w:spacing w:after="0" w:line="360" w:lineRule="auto"/>
        <w:rPr>
          <w:b/>
          <w:bCs/>
          <w:szCs w:val="24"/>
          <w:lang w:eastAsia="en-IN"/>
        </w:rPr>
      </w:pPr>
      <w:r w:rsidRPr="000E2B29">
        <w:rPr>
          <w:b/>
          <w:bCs/>
          <w:szCs w:val="24"/>
          <w:lang w:eastAsia="en-IN"/>
        </w:rPr>
        <w:t>Introduction</w:t>
      </w:r>
    </w:p>
    <w:p w:rsidR="00FE66CD" w:rsidRPr="00321829" w:rsidRDefault="00236F2B" w:rsidP="00FE66CD">
      <w:pPr>
        <w:shd w:val="clear" w:color="auto" w:fill="FFFFFF"/>
        <w:spacing w:after="0" w:line="360" w:lineRule="auto"/>
        <w:rPr>
          <w:szCs w:val="24"/>
        </w:rPr>
      </w:pPr>
      <w:r w:rsidRPr="000E2B29">
        <w:rPr>
          <w:szCs w:val="24"/>
        </w:rPr>
        <w:t xml:space="preserve">The likelihood of an occurrence indicates how possibly it is to occur. Forecasts are commonly expressed as possibilities or integers. Do not forget a bowl of fruit with five gadgets of fruit - 3 bananas &amp; 2 apples, for instance. As there are three bananas out of the five bits of fruits, if you only want to consume one sort of result and greens for lunch but don't be aware of what it's </w:t>
      </w:r>
      <w:r w:rsidR="00FE66CD">
        <w:rPr>
          <w:rFonts w:ascii="Georgia" w:hAnsi="Georgia" w:cs="Calibri"/>
          <w:color w:val="000000"/>
          <w:sz w:val="33"/>
          <w:szCs w:val="33"/>
          <w:shd w:val="clear" w:color="auto" w:fill="FF0000"/>
        </w:rPr>
        <w:t>Its Half solved only</w:t>
      </w:r>
    </w:p>
    <w:p w:rsidR="00FE66CD" w:rsidRDefault="00FE66CD" w:rsidP="00FE66CD">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E66CD" w:rsidRDefault="00FE66CD" w:rsidP="00FE66CD">
      <w:pPr>
        <w:shd w:val="clear" w:color="auto" w:fill="FFFFFF"/>
        <w:spacing w:after="0" w:line="360" w:lineRule="auto"/>
        <w:jc w:val="center"/>
        <w:rPr>
          <w:rFonts w:cs="Calibri"/>
          <w:color w:val="222222"/>
        </w:rPr>
      </w:pPr>
    </w:p>
    <w:p w:rsidR="00FE66CD" w:rsidRDefault="005470F0" w:rsidP="00FE66CD">
      <w:pPr>
        <w:shd w:val="clear" w:color="auto" w:fill="FFFFFF"/>
        <w:spacing w:after="0" w:line="360" w:lineRule="auto"/>
        <w:jc w:val="center"/>
        <w:rPr>
          <w:rFonts w:cs="Calibri"/>
          <w:color w:val="222222"/>
        </w:rPr>
      </w:pPr>
      <w:hyperlink r:id="rId4" w:tgtFrame="_blank" w:history="1">
        <w:r w:rsidR="00FE66CD">
          <w:rPr>
            <w:rStyle w:val="Hyperlink"/>
            <w:rFonts w:ascii="Georgia" w:eastAsiaTheme="majorEastAsia" w:hAnsi="Georgia" w:cs="Calibri"/>
            <w:sz w:val="33"/>
          </w:rPr>
          <w:t>https://nmimsassignment.com/online-buy-2/</w:t>
        </w:r>
      </w:hyperlink>
    </w:p>
    <w:p w:rsidR="00FE66CD" w:rsidRDefault="00FE66CD" w:rsidP="00FE66CD">
      <w:pPr>
        <w:shd w:val="clear" w:color="auto" w:fill="FFFFFF"/>
        <w:spacing w:after="0" w:line="360" w:lineRule="auto"/>
        <w:jc w:val="center"/>
        <w:rPr>
          <w:rFonts w:cs="Calibri"/>
          <w:color w:val="222222"/>
        </w:rPr>
      </w:pPr>
    </w:p>
    <w:p w:rsidR="00FE66CD" w:rsidRDefault="00FE66CD" w:rsidP="00FE66CD">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lastRenderedPageBreak/>
        <w:t>NMIMS Fully solved assignment available for</w:t>
      </w:r>
      <w:r>
        <w:rPr>
          <w:rFonts w:ascii="Georgia" w:hAnsi="Georgia" w:cs="Calibri"/>
          <w:b/>
          <w:bCs/>
          <w:color w:val="222222"/>
          <w:sz w:val="33"/>
          <w:szCs w:val="33"/>
          <w:shd w:val="clear" w:color="auto" w:fill="FFFF00"/>
        </w:rPr>
        <w:t> session June 2022,</w:t>
      </w:r>
    </w:p>
    <w:p w:rsidR="00FE66CD" w:rsidRDefault="00FE66CD" w:rsidP="00FE66CD">
      <w:pPr>
        <w:shd w:val="clear" w:color="auto" w:fill="FFFFFF"/>
        <w:spacing w:after="0" w:line="360" w:lineRule="auto"/>
        <w:jc w:val="center"/>
        <w:rPr>
          <w:rFonts w:ascii="Arial" w:hAnsi="Arial" w:cs="Calibri"/>
          <w:color w:val="222222"/>
        </w:rPr>
      </w:pPr>
    </w:p>
    <w:p w:rsidR="00FE66CD" w:rsidRDefault="00FE66CD" w:rsidP="00FE66CD">
      <w:pPr>
        <w:shd w:val="clear" w:color="auto" w:fill="FFFFFF"/>
        <w:spacing w:after="0" w:line="360" w:lineRule="auto"/>
        <w:jc w:val="center"/>
        <w:rPr>
          <w:rFonts w:cs="Calibri"/>
          <w:color w:val="222222"/>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FE66CD" w:rsidRDefault="00FE66CD" w:rsidP="00FE66CD">
      <w:pPr>
        <w:shd w:val="clear" w:color="auto" w:fill="E8EAED"/>
        <w:spacing w:after="0" w:line="360" w:lineRule="auto"/>
        <w:jc w:val="center"/>
        <w:rPr>
          <w:rFonts w:cs="Arial"/>
          <w:color w:val="222222"/>
          <w:szCs w:val="24"/>
        </w:rPr>
      </w:pPr>
      <w:r>
        <w:rPr>
          <w:noProof/>
          <w:color w:val="222222"/>
          <w:szCs w:val="24"/>
          <w:lang w:val="en-US"/>
        </w:rPr>
        <w:drawing>
          <wp:inline distT="0" distB="0" distL="0" distR="0">
            <wp:extent cx="9525" cy="9525"/>
            <wp:effectExtent l="0" t="0" r="0" b="0"/>
            <wp:docPr id="4"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E66CD" w:rsidRDefault="00FE66CD" w:rsidP="00FE66CD">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E66CD" w:rsidRDefault="00FE66CD" w:rsidP="00FE66CD">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FE66CD" w:rsidRDefault="00FE66CD" w:rsidP="00FE66CD">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E66CD" w:rsidRDefault="00FE66CD" w:rsidP="00FE66CD">
      <w:pPr>
        <w:shd w:val="clear" w:color="auto" w:fill="FFFFFF"/>
        <w:spacing w:after="0" w:line="360" w:lineRule="auto"/>
        <w:jc w:val="center"/>
        <w:rPr>
          <w:rFonts w:cs="Calibri"/>
          <w:color w:val="500050"/>
        </w:rPr>
      </w:pPr>
    </w:p>
    <w:p w:rsidR="00FE66CD" w:rsidRDefault="00FE66CD" w:rsidP="00FE66CD">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FE66CD" w:rsidRDefault="00FE66CD" w:rsidP="00FE66CD">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E66CD" w:rsidRDefault="00FE66CD" w:rsidP="00FE66CD">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E66CD" w:rsidRDefault="00FE66CD" w:rsidP="00FE66CD">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E66CD" w:rsidRDefault="00FE66CD" w:rsidP="00FE66C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FE66CD" w:rsidRDefault="00FE66CD" w:rsidP="00FE66CD">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0E2B29" w:rsidRDefault="000E2B29" w:rsidP="00FE66CD">
      <w:pPr>
        <w:spacing w:line="360" w:lineRule="auto"/>
        <w:rPr>
          <w:b/>
          <w:szCs w:val="24"/>
          <w:lang w:eastAsia="en-IN"/>
        </w:rPr>
      </w:pPr>
    </w:p>
    <w:p w:rsidR="000E2B29" w:rsidRDefault="000E2B29" w:rsidP="000E2B29">
      <w:pPr>
        <w:autoSpaceDE w:val="0"/>
        <w:autoSpaceDN w:val="0"/>
        <w:adjustRightInd w:val="0"/>
        <w:spacing w:after="0" w:line="360" w:lineRule="auto"/>
        <w:rPr>
          <w:b/>
          <w:szCs w:val="24"/>
          <w:lang w:eastAsia="en-IN"/>
        </w:rPr>
      </w:pPr>
    </w:p>
    <w:p w:rsidR="00236F2B" w:rsidRPr="000E2B29" w:rsidRDefault="00236F2B" w:rsidP="000E2B29">
      <w:pPr>
        <w:autoSpaceDE w:val="0"/>
        <w:autoSpaceDN w:val="0"/>
        <w:adjustRightInd w:val="0"/>
        <w:spacing w:after="0" w:line="360" w:lineRule="auto"/>
        <w:rPr>
          <w:b/>
          <w:bCs/>
          <w:szCs w:val="24"/>
          <w:lang w:eastAsia="en-IN"/>
        </w:rPr>
      </w:pPr>
      <w:r w:rsidRPr="000E2B29">
        <w:rPr>
          <w:b/>
          <w:szCs w:val="24"/>
          <w:lang w:eastAsia="en-IN"/>
        </w:rPr>
        <w:t xml:space="preserve">2. What is the probability that an Amar-tire lasts more than 100,000 KMs?  </w:t>
      </w:r>
      <w:r w:rsidRPr="000E2B29">
        <w:rPr>
          <w:b/>
          <w:bCs/>
          <w:szCs w:val="24"/>
          <w:lang w:eastAsia="en-IN"/>
        </w:rPr>
        <w:t xml:space="preserve">– </w:t>
      </w:r>
    </w:p>
    <w:p w:rsidR="00236F2B" w:rsidRPr="000E2B29" w:rsidRDefault="00236F2B" w:rsidP="000E2B29">
      <w:pPr>
        <w:autoSpaceDE w:val="0"/>
        <w:autoSpaceDN w:val="0"/>
        <w:adjustRightInd w:val="0"/>
        <w:spacing w:after="0" w:line="360" w:lineRule="auto"/>
        <w:rPr>
          <w:b/>
          <w:bCs/>
          <w:szCs w:val="24"/>
          <w:lang w:eastAsia="en-IN"/>
        </w:rPr>
      </w:pPr>
    </w:p>
    <w:p w:rsidR="00236F2B" w:rsidRPr="000E2B29" w:rsidRDefault="00236F2B" w:rsidP="000E2B29">
      <w:pPr>
        <w:autoSpaceDE w:val="0"/>
        <w:autoSpaceDN w:val="0"/>
        <w:adjustRightInd w:val="0"/>
        <w:spacing w:after="0" w:line="360" w:lineRule="auto"/>
        <w:rPr>
          <w:b/>
          <w:bCs/>
          <w:szCs w:val="24"/>
          <w:lang w:eastAsia="en-IN"/>
        </w:rPr>
      </w:pPr>
      <w:r w:rsidRPr="000E2B29">
        <w:rPr>
          <w:b/>
          <w:bCs/>
          <w:szCs w:val="24"/>
          <w:lang w:eastAsia="en-IN"/>
        </w:rPr>
        <w:t xml:space="preserve">ANS: </w:t>
      </w:r>
    </w:p>
    <w:p w:rsidR="00256381" w:rsidRPr="000E2B29" w:rsidRDefault="00236F2B" w:rsidP="000E2B29">
      <w:pPr>
        <w:autoSpaceDE w:val="0"/>
        <w:autoSpaceDN w:val="0"/>
        <w:adjustRightInd w:val="0"/>
        <w:spacing w:after="0" w:line="360" w:lineRule="auto"/>
        <w:rPr>
          <w:b/>
          <w:bCs/>
          <w:szCs w:val="24"/>
          <w:lang w:eastAsia="en-IN"/>
        </w:rPr>
      </w:pPr>
      <w:r w:rsidRPr="000E2B29">
        <w:rPr>
          <w:b/>
          <w:bCs/>
          <w:szCs w:val="24"/>
          <w:lang w:eastAsia="en-IN"/>
        </w:rPr>
        <w:t>Introduction</w:t>
      </w:r>
    </w:p>
    <w:p w:rsidR="00236F2B" w:rsidRPr="000E2B29" w:rsidRDefault="0076270F" w:rsidP="00FE66CD">
      <w:pPr>
        <w:spacing w:line="360" w:lineRule="auto"/>
        <w:rPr>
          <w:szCs w:val="24"/>
        </w:rPr>
      </w:pPr>
      <w:r w:rsidRPr="000E2B29">
        <w:rPr>
          <w:szCs w:val="24"/>
        </w:rPr>
        <w:t xml:space="preserve">The sampling unit, or remote region, of a random phenomenon includes the whole set of viable outcomes. Chance refers back to the opportunity of an occasion taking place. The share of success effects extended through the wide variety of possibilities is the likelihood of a taking </w:t>
      </w:r>
      <w:r w:rsidRPr="000E2B29">
        <w:rPr>
          <w:szCs w:val="24"/>
        </w:rPr>
        <w:lastRenderedPageBreak/>
        <w:t xml:space="preserve">place. The idea of opportunity posits that each possible </w:t>
      </w:r>
      <w:r w:rsidR="00256381" w:rsidRPr="000E2B29">
        <w:rPr>
          <w:szCs w:val="24"/>
        </w:rPr>
        <w:t>activity</w:t>
      </w:r>
      <w:r w:rsidRPr="000E2B29">
        <w:rPr>
          <w:szCs w:val="24"/>
        </w:rPr>
        <w:t xml:space="preserve"> are reasonably likely. The potential or chances of an incident taking place are identified because of its chances being </w:t>
      </w:r>
    </w:p>
    <w:p w:rsidR="0076270F" w:rsidRPr="000E2B29" w:rsidRDefault="0076270F" w:rsidP="000E2B29">
      <w:pPr>
        <w:spacing w:line="360" w:lineRule="auto"/>
        <w:rPr>
          <w:szCs w:val="24"/>
        </w:rPr>
      </w:pPr>
    </w:p>
    <w:p w:rsidR="000E2B29" w:rsidRDefault="000E2B29" w:rsidP="000E2B29">
      <w:pPr>
        <w:autoSpaceDE w:val="0"/>
        <w:autoSpaceDN w:val="0"/>
        <w:adjustRightInd w:val="0"/>
        <w:spacing w:after="0" w:line="360" w:lineRule="auto"/>
        <w:rPr>
          <w:b/>
          <w:bCs/>
          <w:szCs w:val="24"/>
          <w:lang w:eastAsia="en-IN"/>
        </w:rPr>
      </w:pPr>
    </w:p>
    <w:p w:rsidR="000E2B29" w:rsidRDefault="000E2B29" w:rsidP="000E2B29">
      <w:pPr>
        <w:autoSpaceDE w:val="0"/>
        <w:autoSpaceDN w:val="0"/>
        <w:adjustRightInd w:val="0"/>
        <w:spacing w:after="0" w:line="360" w:lineRule="auto"/>
        <w:rPr>
          <w:b/>
          <w:bCs/>
          <w:szCs w:val="24"/>
          <w:lang w:eastAsia="en-IN"/>
        </w:rPr>
      </w:pPr>
    </w:p>
    <w:p w:rsidR="0053099C" w:rsidRPr="000E2B29" w:rsidRDefault="000E2B29" w:rsidP="000E2B29">
      <w:pPr>
        <w:autoSpaceDE w:val="0"/>
        <w:autoSpaceDN w:val="0"/>
        <w:adjustRightInd w:val="0"/>
        <w:spacing w:after="0" w:line="360" w:lineRule="auto"/>
        <w:rPr>
          <w:b/>
          <w:szCs w:val="24"/>
          <w:lang w:eastAsia="en-IN"/>
        </w:rPr>
      </w:pPr>
      <w:r>
        <w:rPr>
          <w:b/>
          <w:bCs/>
          <w:szCs w:val="24"/>
          <w:lang w:eastAsia="en-IN"/>
        </w:rPr>
        <w:t>Q</w:t>
      </w:r>
      <w:r w:rsidR="0053099C" w:rsidRPr="000E2B29">
        <w:rPr>
          <w:b/>
          <w:bCs/>
          <w:szCs w:val="24"/>
          <w:lang w:eastAsia="en-IN"/>
        </w:rPr>
        <w:t xml:space="preserve">2. </w:t>
      </w:r>
      <w:r w:rsidR="0053099C" w:rsidRPr="000E2B29">
        <w:rPr>
          <w:b/>
          <w:szCs w:val="24"/>
          <w:lang w:eastAsia="en-IN"/>
        </w:rPr>
        <w:t>Here is the Agri-Data.</w:t>
      </w:r>
    </w:p>
    <w:p w:rsidR="0053099C" w:rsidRPr="000E2B29" w:rsidRDefault="0053099C" w:rsidP="000E2B29">
      <w:pPr>
        <w:autoSpaceDE w:val="0"/>
        <w:autoSpaceDN w:val="0"/>
        <w:adjustRightInd w:val="0"/>
        <w:spacing w:after="0" w:line="360" w:lineRule="auto"/>
        <w:rPr>
          <w:b/>
          <w:szCs w:val="24"/>
          <w:lang w:eastAsia="en-IN"/>
        </w:rPr>
      </w:pPr>
      <w:r w:rsidRPr="000E2B29">
        <w:rPr>
          <w:b/>
          <w:szCs w:val="24"/>
          <w:lang w:eastAsia="en-IN"/>
        </w:rPr>
        <w:t xml:space="preserve">1. </w:t>
      </w:r>
      <w:r w:rsidR="00256381" w:rsidRPr="000E2B29">
        <w:rPr>
          <w:b/>
          <w:szCs w:val="24"/>
          <w:lang w:eastAsia="en-IN"/>
        </w:rPr>
        <w:t>Mention</w:t>
      </w:r>
      <w:r w:rsidRPr="000E2B29">
        <w:rPr>
          <w:b/>
          <w:szCs w:val="24"/>
          <w:lang w:eastAsia="en-IN"/>
        </w:rPr>
        <w:t xml:space="preserve"> the name of dependent and independent variables.</w:t>
      </w:r>
    </w:p>
    <w:p w:rsidR="0053099C" w:rsidRPr="000E2B29" w:rsidRDefault="0053099C" w:rsidP="000E2B29">
      <w:pPr>
        <w:autoSpaceDE w:val="0"/>
        <w:autoSpaceDN w:val="0"/>
        <w:adjustRightInd w:val="0"/>
        <w:spacing w:after="0" w:line="360" w:lineRule="auto"/>
        <w:rPr>
          <w:b/>
          <w:szCs w:val="24"/>
          <w:lang w:eastAsia="en-IN"/>
        </w:rPr>
      </w:pPr>
      <w:r w:rsidRPr="000E2B29">
        <w:rPr>
          <w:b/>
          <w:szCs w:val="24"/>
          <w:lang w:eastAsia="en-IN"/>
        </w:rPr>
        <w:t>2. Write the regression model</w:t>
      </w:r>
    </w:p>
    <w:p w:rsidR="0053099C" w:rsidRPr="000E2B29" w:rsidRDefault="0053099C" w:rsidP="000E2B29">
      <w:pPr>
        <w:autoSpaceDE w:val="0"/>
        <w:autoSpaceDN w:val="0"/>
        <w:adjustRightInd w:val="0"/>
        <w:spacing w:after="0" w:line="360" w:lineRule="auto"/>
        <w:rPr>
          <w:b/>
          <w:szCs w:val="24"/>
          <w:lang w:eastAsia="en-IN"/>
        </w:rPr>
      </w:pPr>
      <w:r w:rsidRPr="000E2B29">
        <w:rPr>
          <w:b/>
          <w:szCs w:val="24"/>
          <w:lang w:eastAsia="en-IN"/>
        </w:rPr>
        <w:t>3. Prepare the line of regression Y on X.</w:t>
      </w:r>
    </w:p>
    <w:p w:rsidR="0053099C" w:rsidRPr="000E2B29" w:rsidRDefault="0053099C" w:rsidP="000E2B29">
      <w:pPr>
        <w:spacing w:line="360" w:lineRule="auto"/>
        <w:rPr>
          <w:b/>
          <w:szCs w:val="24"/>
          <w:lang w:eastAsia="en-IN"/>
        </w:rPr>
      </w:pPr>
      <w:r w:rsidRPr="000E2B29">
        <w:rPr>
          <w:b/>
          <w:szCs w:val="24"/>
          <w:lang w:eastAsia="en-IN"/>
        </w:rPr>
        <w:t>4. Calculate r2 (coefficient of determination) and interpret. Interpreted the byx.</w:t>
      </w:r>
    </w:p>
    <w:p w:rsidR="0053099C" w:rsidRPr="000E2B29" w:rsidRDefault="0053099C" w:rsidP="000E2B29">
      <w:pPr>
        <w:spacing w:line="360" w:lineRule="auto"/>
        <w:rPr>
          <w:szCs w:val="24"/>
        </w:rPr>
      </w:pPr>
      <w:r w:rsidRPr="000E2B29">
        <w:rPr>
          <w:noProof/>
          <w:szCs w:val="24"/>
          <w:lang w:val="en-US"/>
        </w:rPr>
        <w:drawing>
          <wp:inline distT="0" distB="0" distL="0" distR="0">
            <wp:extent cx="2846705" cy="1733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46705" cy="1733550"/>
                    </a:xfrm>
                    <a:prstGeom prst="rect">
                      <a:avLst/>
                    </a:prstGeom>
                    <a:noFill/>
                    <a:ln w="9525">
                      <a:noFill/>
                      <a:miter lim="800000"/>
                      <a:headEnd/>
                      <a:tailEnd/>
                    </a:ln>
                  </pic:spPr>
                </pic:pic>
              </a:graphicData>
            </a:graphic>
          </wp:inline>
        </w:drawing>
      </w:r>
      <w:r w:rsidR="000E2B29">
        <w:rPr>
          <w:szCs w:val="24"/>
        </w:rPr>
        <w:t xml:space="preserve">       </w:t>
      </w:r>
      <w:r w:rsidRPr="000E2B29">
        <w:rPr>
          <w:b/>
          <w:bCs/>
          <w:szCs w:val="24"/>
          <w:lang w:eastAsia="en-IN"/>
        </w:rPr>
        <w:t xml:space="preserve">(10 Marks) </w:t>
      </w:r>
    </w:p>
    <w:p w:rsidR="0053099C" w:rsidRPr="000E2B29" w:rsidRDefault="0053099C" w:rsidP="000E2B29">
      <w:pPr>
        <w:autoSpaceDE w:val="0"/>
        <w:autoSpaceDN w:val="0"/>
        <w:adjustRightInd w:val="0"/>
        <w:spacing w:after="0" w:line="360" w:lineRule="auto"/>
        <w:rPr>
          <w:b/>
          <w:bCs/>
          <w:szCs w:val="24"/>
          <w:lang w:eastAsia="en-IN"/>
        </w:rPr>
      </w:pPr>
    </w:p>
    <w:p w:rsidR="0053099C" w:rsidRPr="000E2B29" w:rsidRDefault="0053099C" w:rsidP="000E2B29">
      <w:pPr>
        <w:autoSpaceDE w:val="0"/>
        <w:autoSpaceDN w:val="0"/>
        <w:adjustRightInd w:val="0"/>
        <w:spacing w:after="0" w:line="360" w:lineRule="auto"/>
        <w:rPr>
          <w:b/>
          <w:bCs/>
          <w:szCs w:val="24"/>
          <w:lang w:eastAsia="en-IN"/>
        </w:rPr>
      </w:pPr>
      <w:r w:rsidRPr="000E2B29">
        <w:rPr>
          <w:b/>
          <w:bCs/>
          <w:szCs w:val="24"/>
          <w:lang w:eastAsia="en-IN"/>
        </w:rPr>
        <w:t xml:space="preserve">ANS: </w:t>
      </w:r>
    </w:p>
    <w:p w:rsidR="0076270F" w:rsidRPr="000E2B29" w:rsidRDefault="0053099C" w:rsidP="000E2B29">
      <w:pPr>
        <w:autoSpaceDE w:val="0"/>
        <w:autoSpaceDN w:val="0"/>
        <w:adjustRightInd w:val="0"/>
        <w:spacing w:after="0" w:line="360" w:lineRule="auto"/>
        <w:rPr>
          <w:b/>
          <w:bCs/>
          <w:szCs w:val="24"/>
          <w:lang w:eastAsia="en-IN"/>
        </w:rPr>
      </w:pPr>
      <w:r w:rsidRPr="000E2B29">
        <w:rPr>
          <w:b/>
          <w:bCs/>
          <w:szCs w:val="24"/>
          <w:lang w:eastAsia="en-IN"/>
        </w:rPr>
        <w:t>Introduction</w:t>
      </w:r>
    </w:p>
    <w:p w:rsidR="0053099C" w:rsidRDefault="0053099C" w:rsidP="00FE66CD">
      <w:pPr>
        <w:spacing w:line="360" w:lineRule="auto"/>
        <w:rPr>
          <w:szCs w:val="24"/>
        </w:rPr>
      </w:pPr>
      <w:r w:rsidRPr="000E2B29">
        <w:rPr>
          <w:szCs w:val="24"/>
        </w:rPr>
        <w:t xml:space="preserve">Any attribute that truly can take on various quantities, including period, gender, warmth, or check consequences, is an issue. Researchers typically modify or quantify relationships among variables in experiments to study purpose-and-effect linkages. The cause is the output aspect. Its frequency is unpretentious via the other aspects of the investigation. The effect is the regression coefficient. Its worth is found with the aid of interdependent variable changes. In an exploratory </w:t>
      </w:r>
    </w:p>
    <w:p w:rsidR="00FE66CD" w:rsidRPr="000E2B29" w:rsidRDefault="00FE66CD" w:rsidP="00FE66CD">
      <w:pPr>
        <w:spacing w:line="360" w:lineRule="auto"/>
        <w:rPr>
          <w:szCs w:val="24"/>
        </w:rPr>
      </w:pPr>
    </w:p>
    <w:p w:rsidR="0053099C" w:rsidRPr="000E2B29" w:rsidRDefault="000E2B29" w:rsidP="000E2B29">
      <w:pPr>
        <w:autoSpaceDE w:val="0"/>
        <w:autoSpaceDN w:val="0"/>
        <w:adjustRightInd w:val="0"/>
        <w:spacing w:after="0" w:line="360" w:lineRule="auto"/>
        <w:rPr>
          <w:b/>
          <w:szCs w:val="24"/>
          <w:lang w:eastAsia="en-IN"/>
        </w:rPr>
      </w:pPr>
      <w:r>
        <w:rPr>
          <w:b/>
          <w:bCs/>
          <w:szCs w:val="24"/>
          <w:lang w:eastAsia="en-IN"/>
        </w:rPr>
        <w:t>Q3</w:t>
      </w:r>
      <w:r w:rsidR="0053099C" w:rsidRPr="000E2B29">
        <w:rPr>
          <w:b/>
          <w:bCs/>
          <w:szCs w:val="24"/>
          <w:lang w:eastAsia="en-IN"/>
        </w:rPr>
        <w:t xml:space="preserve">a. </w:t>
      </w:r>
      <w:r w:rsidR="0053099C" w:rsidRPr="000E2B29">
        <w:rPr>
          <w:b/>
          <w:szCs w:val="24"/>
          <w:lang w:eastAsia="en-IN"/>
        </w:rPr>
        <w:t>For the below Given Table, Write the variable Type (in the case of numeric write its type also). (Write variable type for columns 1 to 10)</w:t>
      </w:r>
    </w:p>
    <w:p w:rsidR="00256381" w:rsidRPr="000E2B29" w:rsidRDefault="00256381" w:rsidP="000E2B29">
      <w:pPr>
        <w:autoSpaceDE w:val="0"/>
        <w:autoSpaceDN w:val="0"/>
        <w:adjustRightInd w:val="0"/>
        <w:spacing w:after="0" w:line="360" w:lineRule="auto"/>
        <w:rPr>
          <w:b/>
          <w:szCs w:val="24"/>
          <w:lang w:eastAsia="en-IN"/>
        </w:rPr>
      </w:pPr>
    </w:p>
    <w:p w:rsidR="0053099C" w:rsidRPr="000E2B29" w:rsidRDefault="0053099C" w:rsidP="000E2B29">
      <w:pPr>
        <w:spacing w:line="360" w:lineRule="auto"/>
        <w:rPr>
          <w:szCs w:val="24"/>
        </w:rPr>
      </w:pPr>
      <w:r w:rsidRPr="000E2B29">
        <w:rPr>
          <w:noProof/>
          <w:szCs w:val="24"/>
          <w:lang w:val="en-US"/>
        </w:rPr>
        <w:drawing>
          <wp:inline distT="0" distB="0" distL="0" distR="0">
            <wp:extent cx="5732780" cy="1964055"/>
            <wp:effectExtent l="19050" t="0" r="127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32780" cy="1964055"/>
                    </a:xfrm>
                    <a:prstGeom prst="rect">
                      <a:avLst/>
                    </a:prstGeom>
                    <a:noFill/>
                    <a:ln w="9525">
                      <a:noFill/>
                      <a:miter lim="800000"/>
                      <a:headEnd/>
                      <a:tailEnd/>
                    </a:ln>
                  </pic:spPr>
                </pic:pic>
              </a:graphicData>
            </a:graphic>
          </wp:inline>
        </w:drawing>
      </w:r>
    </w:p>
    <w:p w:rsidR="0053099C" w:rsidRPr="000E2B29" w:rsidRDefault="0053099C" w:rsidP="000E2B29">
      <w:pPr>
        <w:autoSpaceDE w:val="0"/>
        <w:autoSpaceDN w:val="0"/>
        <w:adjustRightInd w:val="0"/>
        <w:spacing w:after="0" w:line="360" w:lineRule="auto"/>
        <w:rPr>
          <w:b/>
          <w:bCs/>
          <w:szCs w:val="24"/>
          <w:lang w:eastAsia="en-IN"/>
        </w:rPr>
      </w:pPr>
      <w:r w:rsidRPr="000E2B29">
        <w:rPr>
          <w:b/>
          <w:bCs/>
          <w:szCs w:val="24"/>
          <w:lang w:eastAsia="en-IN"/>
        </w:rPr>
        <w:t xml:space="preserve">(5 Marks) </w:t>
      </w:r>
    </w:p>
    <w:p w:rsidR="000E2B29" w:rsidRDefault="000E2B29" w:rsidP="000E2B29">
      <w:pPr>
        <w:autoSpaceDE w:val="0"/>
        <w:autoSpaceDN w:val="0"/>
        <w:adjustRightInd w:val="0"/>
        <w:spacing w:after="0" w:line="360" w:lineRule="auto"/>
        <w:rPr>
          <w:b/>
          <w:bCs/>
          <w:szCs w:val="24"/>
          <w:lang w:eastAsia="en-IN"/>
        </w:rPr>
      </w:pPr>
    </w:p>
    <w:p w:rsidR="0053099C" w:rsidRPr="000E2B29" w:rsidRDefault="0053099C" w:rsidP="000E2B29">
      <w:pPr>
        <w:autoSpaceDE w:val="0"/>
        <w:autoSpaceDN w:val="0"/>
        <w:adjustRightInd w:val="0"/>
        <w:spacing w:after="0" w:line="360" w:lineRule="auto"/>
        <w:rPr>
          <w:b/>
          <w:bCs/>
          <w:szCs w:val="24"/>
          <w:lang w:eastAsia="en-IN"/>
        </w:rPr>
      </w:pPr>
      <w:r w:rsidRPr="000E2B29">
        <w:rPr>
          <w:b/>
          <w:bCs/>
          <w:szCs w:val="24"/>
          <w:lang w:eastAsia="en-IN"/>
        </w:rPr>
        <w:t xml:space="preserve">ANS: </w:t>
      </w:r>
    </w:p>
    <w:p w:rsidR="0053099C" w:rsidRPr="000E2B29" w:rsidRDefault="0053099C" w:rsidP="000E2B29">
      <w:pPr>
        <w:autoSpaceDE w:val="0"/>
        <w:autoSpaceDN w:val="0"/>
        <w:adjustRightInd w:val="0"/>
        <w:spacing w:after="0" w:line="360" w:lineRule="auto"/>
        <w:rPr>
          <w:b/>
          <w:bCs/>
          <w:szCs w:val="24"/>
          <w:lang w:eastAsia="en-IN"/>
        </w:rPr>
      </w:pPr>
      <w:r w:rsidRPr="000E2B29">
        <w:rPr>
          <w:b/>
          <w:bCs/>
          <w:szCs w:val="24"/>
          <w:lang w:eastAsia="en-IN"/>
        </w:rPr>
        <w:t>Introduction</w:t>
      </w:r>
    </w:p>
    <w:p w:rsidR="00256381" w:rsidRPr="000E2B29" w:rsidRDefault="00256381" w:rsidP="000E2B29">
      <w:pPr>
        <w:autoSpaceDE w:val="0"/>
        <w:autoSpaceDN w:val="0"/>
        <w:adjustRightInd w:val="0"/>
        <w:spacing w:after="0" w:line="360" w:lineRule="auto"/>
        <w:rPr>
          <w:b/>
          <w:bCs/>
          <w:szCs w:val="24"/>
          <w:lang w:eastAsia="en-IN"/>
        </w:rPr>
      </w:pPr>
    </w:p>
    <w:p w:rsidR="0053099C" w:rsidRDefault="0053099C" w:rsidP="00FE66CD">
      <w:pPr>
        <w:spacing w:line="360" w:lineRule="auto"/>
        <w:rPr>
          <w:szCs w:val="24"/>
        </w:rPr>
      </w:pPr>
      <w:r w:rsidRPr="000E2B29">
        <w:rPr>
          <w:szCs w:val="24"/>
        </w:rPr>
        <w:t xml:space="preserve">Classification and quantitative parameters are the two simple kinds of facts. A category model (also known as a single attribute) is a property that </w:t>
      </w:r>
      <w:r w:rsidR="00256381" w:rsidRPr="000E2B29">
        <w:rPr>
          <w:szCs w:val="24"/>
        </w:rPr>
        <w:t>cannot</w:t>
      </w:r>
      <w:r w:rsidRPr="000E2B29">
        <w:rPr>
          <w:szCs w:val="24"/>
        </w:rPr>
        <w:t xml:space="preserve"> be quantified. A variable is a measurable property that can take on some choices. Elements consist of stature, gender, salary, birthplace (country or nation), academic effects, and form of residence. After that, every </w:t>
      </w:r>
    </w:p>
    <w:p w:rsidR="00FE66CD" w:rsidRPr="000E2B29" w:rsidRDefault="00FE66CD" w:rsidP="00FE66CD">
      <w:pPr>
        <w:spacing w:line="360" w:lineRule="auto"/>
        <w:rPr>
          <w:szCs w:val="24"/>
        </w:rPr>
      </w:pPr>
    </w:p>
    <w:p w:rsidR="000E2B29" w:rsidRDefault="000E2B29" w:rsidP="000E2B29">
      <w:pPr>
        <w:autoSpaceDE w:val="0"/>
        <w:autoSpaceDN w:val="0"/>
        <w:adjustRightInd w:val="0"/>
        <w:spacing w:after="0" w:line="360" w:lineRule="auto"/>
        <w:rPr>
          <w:b/>
          <w:bCs/>
          <w:szCs w:val="24"/>
          <w:lang w:eastAsia="en-IN"/>
        </w:rPr>
      </w:pPr>
    </w:p>
    <w:p w:rsidR="000E2B29" w:rsidRDefault="000E2B29" w:rsidP="000E2B29">
      <w:pPr>
        <w:autoSpaceDE w:val="0"/>
        <w:autoSpaceDN w:val="0"/>
        <w:adjustRightInd w:val="0"/>
        <w:spacing w:after="0" w:line="360" w:lineRule="auto"/>
        <w:rPr>
          <w:b/>
          <w:bCs/>
          <w:szCs w:val="24"/>
          <w:lang w:eastAsia="en-IN"/>
        </w:rPr>
      </w:pPr>
    </w:p>
    <w:p w:rsidR="0053099C" w:rsidRPr="000E2B29" w:rsidRDefault="000E2B29" w:rsidP="000E2B29">
      <w:pPr>
        <w:autoSpaceDE w:val="0"/>
        <w:autoSpaceDN w:val="0"/>
        <w:adjustRightInd w:val="0"/>
        <w:spacing w:after="0" w:line="360" w:lineRule="auto"/>
        <w:rPr>
          <w:b/>
          <w:szCs w:val="24"/>
          <w:lang w:eastAsia="en-IN"/>
        </w:rPr>
      </w:pPr>
      <w:r w:rsidRPr="000E2B29">
        <w:rPr>
          <w:b/>
          <w:bCs/>
          <w:szCs w:val="24"/>
          <w:lang w:eastAsia="en-IN"/>
        </w:rPr>
        <w:t>Q3</w:t>
      </w:r>
      <w:r w:rsidR="0053099C" w:rsidRPr="000E2B29">
        <w:rPr>
          <w:b/>
          <w:bCs/>
          <w:szCs w:val="24"/>
          <w:lang w:eastAsia="en-IN"/>
        </w:rPr>
        <w:t xml:space="preserve">b. </w:t>
      </w:r>
      <w:r w:rsidR="0053099C" w:rsidRPr="000E2B29">
        <w:rPr>
          <w:b/>
          <w:szCs w:val="24"/>
          <w:lang w:eastAsia="en-IN"/>
        </w:rPr>
        <w:t>Find the Mean and median for the Total MSMEs and their types separately  (columns no 2 to 5). Is the calculated mean is affected by large observation? If yes, then mention by which district?</w:t>
      </w:r>
    </w:p>
    <w:p w:rsidR="0053099C" w:rsidRPr="000E2B29" w:rsidRDefault="0053099C" w:rsidP="000E2B29">
      <w:pPr>
        <w:autoSpaceDE w:val="0"/>
        <w:autoSpaceDN w:val="0"/>
        <w:adjustRightInd w:val="0"/>
        <w:spacing w:after="0" w:line="360" w:lineRule="auto"/>
        <w:rPr>
          <w:szCs w:val="24"/>
          <w:lang w:eastAsia="en-IN"/>
        </w:rPr>
      </w:pPr>
    </w:p>
    <w:p w:rsidR="0053099C" w:rsidRPr="000E2B29" w:rsidRDefault="0053099C" w:rsidP="000E2B29">
      <w:pPr>
        <w:spacing w:line="360" w:lineRule="auto"/>
        <w:rPr>
          <w:noProof/>
          <w:szCs w:val="24"/>
          <w:lang w:val="en-US"/>
        </w:rPr>
      </w:pPr>
      <w:r w:rsidRPr="000E2B29">
        <w:rPr>
          <w:noProof/>
          <w:szCs w:val="24"/>
          <w:lang w:val="en-US"/>
        </w:rPr>
        <w:lastRenderedPageBreak/>
        <w:drawing>
          <wp:inline distT="0" distB="0" distL="0" distR="0">
            <wp:extent cx="3077210" cy="1908175"/>
            <wp:effectExtent l="19050" t="0" r="889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077210" cy="1908175"/>
                    </a:xfrm>
                    <a:prstGeom prst="rect">
                      <a:avLst/>
                    </a:prstGeom>
                    <a:noFill/>
                    <a:ln w="9525">
                      <a:noFill/>
                      <a:miter lim="800000"/>
                      <a:headEnd/>
                      <a:tailEnd/>
                    </a:ln>
                  </pic:spPr>
                </pic:pic>
              </a:graphicData>
            </a:graphic>
          </wp:inline>
        </w:drawing>
      </w:r>
      <w:r w:rsidR="000E2B29">
        <w:rPr>
          <w:noProof/>
          <w:szCs w:val="24"/>
          <w:lang w:val="en-US"/>
        </w:rPr>
        <w:t xml:space="preserve">      </w:t>
      </w:r>
      <w:r w:rsidRPr="000E2B29">
        <w:rPr>
          <w:b/>
          <w:bCs/>
          <w:szCs w:val="24"/>
          <w:lang w:eastAsia="en-IN"/>
        </w:rPr>
        <w:t xml:space="preserve">(5 Marks) </w:t>
      </w:r>
    </w:p>
    <w:p w:rsidR="000E2B29" w:rsidRDefault="000E2B29" w:rsidP="000E2B29">
      <w:pPr>
        <w:spacing w:line="360" w:lineRule="auto"/>
        <w:rPr>
          <w:b/>
          <w:bCs/>
          <w:szCs w:val="24"/>
          <w:lang w:eastAsia="en-IN"/>
        </w:rPr>
      </w:pPr>
    </w:p>
    <w:p w:rsidR="0053099C" w:rsidRPr="000E2B29" w:rsidRDefault="0053099C" w:rsidP="000E2B29">
      <w:pPr>
        <w:spacing w:line="360" w:lineRule="auto"/>
        <w:rPr>
          <w:b/>
          <w:bCs/>
          <w:szCs w:val="24"/>
          <w:lang w:eastAsia="en-IN"/>
        </w:rPr>
      </w:pPr>
      <w:r w:rsidRPr="000E2B29">
        <w:rPr>
          <w:b/>
          <w:bCs/>
          <w:szCs w:val="24"/>
          <w:lang w:eastAsia="en-IN"/>
        </w:rPr>
        <w:t xml:space="preserve">ANS: </w:t>
      </w:r>
    </w:p>
    <w:p w:rsidR="0053099C" w:rsidRPr="000E2B29" w:rsidRDefault="0053099C" w:rsidP="000E2B29">
      <w:pPr>
        <w:spacing w:line="360" w:lineRule="auto"/>
        <w:rPr>
          <w:b/>
          <w:bCs/>
          <w:szCs w:val="24"/>
          <w:lang w:eastAsia="en-IN"/>
        </w:rPr>
      </w:pPr>
      <w:r w:rsidRPr="000E2B29">
        <w:rPr>
          <w:b/>
          <w:bCs/>
          <w:szCs w:val="24"/>
          <w:lang w:eastAsia="en-IN"/>
        </w:rPr>
        <w:t>Introduction</w:t>
      </w:r>
    </w:p>
    <w:p w:rsidR="00FE66CD" w:rsidRPr="000E2B29" w:rsidRDefault="00256381" w:rsidP="00FE66CD">
      <w:pPr>
        <w:spacing w:line="360" w:lineRule="auto"/>
        <w:rPr>
          <w:szCs w:val="24"/>
        </w:rPr>
      </w:pPr>
      <w:r w:rsidRPr="000E2B29">
        <w:rPr>
          <w:szCs w:val="24"/>
        </w:rPr>
        <w:t>Information</w:t>
      </w:r>
      <w:r w:rsidR="004F03BB" w:rsidRPr="000E2B29">
        <w:rPr>
          <w:szCs w:val="24"/>
        </w:rPr>
        <w:t xml:space="preserve"> sets imply (widespread) is designed by adding complete integers inside the accumulating and facts divided by using the number of possible values. On every occasion, a collection of records is organized from smallest to primary. The median is the crucial result. In a </w:t>
      </w:r>
    </w:p>
    <w:p w:rsidR="0053099C" w:rsidRPr="000E2B29" w:rsidRDefault="0053099C" w:rsidP="000E2B29">
      <w:pPr>
        <w:spacing w:line="360" w:lineRule="auto"/>
        <w:rPr>
          <w:szCs w:val="24"/>
        </w:rPr>
      </w:pPr>
    </w:p>
    <w:sectPr w:rsidR="0053099C" w:rsidRPr="000E2B2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NDY2s7SwMLIwMzEyNbdQ0lEKTi0uzszPAykwrgUAgalk+ywAAAA="/>
  </w:docVars>
  <w:rsids>
    <w:rsidRoot w:val="00236F2B"/>
    <w:rsid w:val="000E2B29"/>
    <w:rsid w:val="00236F2B"/>
    <w:rsid w:val="00256381"/>
    <w:rsid w:val="00321829"/>
    <w:rsid w:val="003A7D51"/>
    <w:rsid w:val="004F03BB"/>
    <w:rsid w:val="0053099C"/>
    <w:rsid w:val="005470F0"/>
    <w:rsid w:val="00557E42"/>
    <w:rsid w:val="006748E4"/>
    <w:rsid w:val="0076270F"/>
    <w:rsid w:val="00D20016"/>
    <w:rsid w:val="00D736C4"/>
    <w:rsid w:val="00DA304D"/>
    <w:rsid w:val="00E60A88"/>
    <w:rsid w:val="00FE6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2B"/>
    <w:pPr>
      <w:jc w:val="both"/>
    </w:pPr>
    <w:rPr>
      <w:rFonts w:ascii="Times New Roman" w:eastAsia="Calibri" w:hAnsi="Times New Roman" w:cs="Times New Roman"/>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99C"/>
    <w:rPr>
      <w:rFonts w:ascii="Tahoma" w:eastAsia="Calibri" w:hAnsi="Tahoma" w:cs="Tahoma"/>
      <w:sz w:val="16"/>
      <w:szCs w:val="16"/>
      <w:lang w:val="en-IN"/>
    </w:rPr>
  </w:style>
  <w:style w:type="character" w:styleId="Hyperlink">
    <w:name w:val="Hyperlink"/>
    <w:basedOn w:val="DefaultParagraphFont"/>
    <w:uiPriority w:val="99"/>
    <w:semiHidden/>
    <w:unhideWhenUsed/>
    <w:rsid w:val="00FE66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aapkieducat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hyperlink" Target="https://nmimsassignment.com/online-buy-2/" TargetMode="External"/><Relationship Id="rId9" Type="http://schemas.openxmlformats.org/officeDocument/2006/relationships/image" Target="media/image3.em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8</cp:revision>
  <dcterms:created xsi:type="dcterms:W3CDTF">2022-04-02T10:44:00Z</dcterms:created>
  <dcterms:modified xsi:type="dcterms:W3CDTF">2022-04-06T17:01:00Z</dcterms:modified>
</cp:coreProperties>
</file>