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08" w:rsidRPr="00C43BF1" w:rsidRDefault="00C43BF1" w:rsidP="00C43BF1">
      <w:pPr>
        <w:spacing w:before="240" w:after="240" w:line="360" w:lineRule="auto"/>
        <w:jc w:val="center"/>
      </w:pPr>
      <w:r w:rsidRPr="00C43BF1">
        <w:rPr>
          <w:b/>
          <w:bCs/>
        </w:rPr>
        <w:t xml:space="preserve">Organization </w:t>
      </w:r>
      <w:proofErr w:type="spellStart"/>
      <w:r w:rsidRPr="00C43BF1">
        <w:rPr>
          <w:b/>
          <w:bCs/>
        </w:rPr>
        <w:t>Behaviour</w:t>
      </w:r>
      <w:proofErr w:type="spellEnd"/>
      <w:r w:rsidRPr="00C43BF1">
        <w:rPr>
          <w:b/>
          <w:bCs/>
        </w:rPr>
        <w:t xml:space="preserve"> &amp; HRM</w:t>
      </w:r>
    </w:p>
    <w:p w:rsidR="00C43BF1" w:rsidRDefault="00C43BF1" w:rsidP="00C43BF1">
      <w:pPr>
        <w:spacing w:before="240" w:after="240" w:line="360" w:lineRule="auto"/>
        <w:jc w:val="both"/>
        <w:rPr>
          <w:b/>
          <w:bCs/>
        </w:rPr>
      </w:pPr>
    </w:p>
    <w:p w:rsidR="00C43BF1" w:rsidRDefault="00C43BF1" w:rsidP="00C43BF1">
      <w:pPr>
        <w:spacing w:before="240" w:after="240" w:line="360" w:lineRule="auto"/>
        <w:jc w:val="both"/>
        <w:rPr>
          <w:b/>
          <w:bCs/>
        </w:rPr>
      </w:pPr>
    </w:p>
    <w:p w:rsidR="00C43BF1" w:rsidRPr="00C43BF1" w:rsidRDefault="00C43BF1" w:rsidP="00C43BF1">
      <w:pPr>
        <w:spacing w:line="360" w:lineRule="auto"/>
        <w:rPr>
          <w:b/>
        </w:rPr>
      </w:pPr>
      <w:r>
        <w:rPr>
          <w:b/>
        </w:rPr>
        <w:t>Q</w:t>
      </w:r>
      <w:r w:rsidRPr="00CC189B">
        <w:rPr>
          <w:b/>
        </w:rPr>
        <w:t xml:space="preserve">1. ‘Star Spencer’s Ltd’ is a popular clothing retail store in India. A French company has recently acquired it. As their HR head, help the French headquarters create different types of training programs for their employees. Give some examples to show which employees will require which type of training. </w:t>
      </w:r>
    </w:p>
    <w:p w:rsidR="004F4208" w:rsidRPr="00C43BF1" w:rsidRDefault="00C43BF1" w:rsidP="00C43BF1">
      <w:pPr>
        <w:spacing w:before="240" w:after="240" w:line="360" w:lineRule="auto"/>
        <w:jc w:val="both"/>
      </w:pPr>
      <w:proofErr w:type="spellStart"/>
      <w:proofErr w:type="gramStart"/>
      <w:r w:rsidRPr="00C43BF1">
        <w:rPr>
          <w:b/>
          <w:bCs/>
        </w:rPr>
        <w:t>Ans</w:t>
      </w:r>
      <w:proofErr w:type="spellEnd"/>
      <w:r w:rsidRPr="00C43BF1">
        <w:rPr>
          <w:b/>
          <w:bCs/>
        </w:rPr>
        <w:t xml:space="preserve"> 1.</w:t>
      </w:r>
      <w:proofErr w:type="gramEnd"/>
      <w:r w:rsidRPr="00C43BF1">
        <w:rPr>
          <w:b/>
          <w:bCs/>
        </w:rPr>
        <w:t xml:space="preserve"> </w:t>
      </w:r>
    </w:p>
    <w:p w:rsidR="004F4208" w:rsidRPr="00C43BF1" w:rsidRDefault="00C43BF1" w:rsidP="00C43BF1">
      <w:pPr>
        <w:spacing w:before="240" w:after="240" w:line="360" w:lineRule="auto"/>
        <w:jc w:val="both"/>
      </w:pPr>
      <w:r w:rsidRPr="00C43BF1">
        <w:rPr>
          <w:b/>
          <w:bCs/>
        </w:rPr>
        <w:t>Introduction</w:t>
      </w:r>
    </w:p>
    <w:p w:rsidR="000B5939" w:rsidRDefault="00C43BF1" w:rsidP="000B5939">
      <w:pPr>
        <w:shd w:val="clear" w:color="auto" w:fill="FFFFFF"/>
        <w:rPr>
          <w:rFonts w:cs="Calibri"/>
          <w:color w:val="222222"/>
        </w:rPr>
      </w:pPr>
      <w:r w:rsidRPr="00C43BF1">
        <w:t xml:space="preserve">Star Spencer's Ltd is a well-known clothing retail store located in India. It is owned by a French company recently purchased it. Marks and Spencer Group plc (commonly abbreviated as M&amp;S and also referred to as Marks's as well as Marks &amp; Sparks) is a major British multinational retailer with its headquarters located in </w:t>
      </w:r>
      <w:hyperlink r:id="rId5" w:tooltip="London" w:history="1">
        <w:r w:rsidRPr="00C43BF1">
          <w:t>London</w:t>
        </w:r>
      </w:hyperlink>
      <w:r w:rsidRPr="00C43BF1">
        <w:t xml:space="preserve">, England which specializes in selling clothes, home goods and food items. The company is traded on the </w:t>
      </w:r>
      <w:hyperlink r:id="rId6" w:tooltip="London Stock Exchange" w:history="1">
        <w:r w:rsidRPr="00C43BF1">
          <w:t>London Stock Exchange</w:t>
        </w:r>
      </w:hyperlink>
      <w:r w:rsidRPr="00C43BF1">
        <w:t xml:space="preserve"> and is part of the </w:t>
      </w:r>
      <w:hyperlink r:id="rId7" w:tooltip="FTSE 250 Index" w:history="1">
        <w:r w:rsidRPr="00C43BF1">
          <w:t>FTSE 250 Index</w:t>
        </w:r>
      </w:hyperlink>
      <w:proofErr w:type="gramStart"/>
      <w:r w:rsidRPr="00C43BF1">
        <w:t xml:space="preserve"> which was </w:t>
      </w:r>
      <w:r w:rsidR="000B5939">
        <w:rPr>
          <w:rFonts w:ascii="Georgia" w:hAnsi="Georgia" w:cs="Calibri"/>
          <w:color w:val="000000"/>
          <w:sz w:val="33"/>
          <w:szCs w:val="33"/>
          <w:shd w:val="clear" w:color="auto" w:fill="FF0000"/>
        </w:rPr>
        <w:t>Its Half</w:t>
      </w:r>
      <w:proofErr w:type="gramEnd"/>
      <w:r w:rsidR="000B5939">
        <w:rPr>
          <w:rFonts w:ascii="Georgia" w:hAnsi="Georgia" w:cs="Calibri"/>
          <w:color w:val="000000"/>
          <w:sz w:val="33"/>
          <w:szCs w:val="33"/>
          <w:shd w:val="clear" w:color="auto" w:fill="FF0000"/>
        </w:rPr>
        <w:t xml:space="preserve"> solved only</w:t>
      </w:r>
    </w:p>
    <w:p w:rsidR="000B5939" w:rsidRDefault="000B5939" w:rsidP="000B5939">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0B5939" w:rsidRDefault="000B5939" w:rsidP="000B5939">
      <w:pPr>
        <w:shd w:val="clear" w:color="auto" w:fill="FFFFFF"/>
        <w:jc w:val="center"/>
        <w:rPr>
          <w:rFonts w:cs="Calibri"/>
          <w:color w:val="222222"/>
        </w:rPr>
      </w:pPr>
      <w:r>
        <w:rPr>
          <w:rFonts w:ascii="Georgia" w:hAnsi="Georgia" w:cs="Calibri"/>
          <w:color w:val="222222"/>
          <w:sz w:val="33"/>
          <w:szCs w:val="33"/>
          <w:shd w:val="clear" w:color="auto" w:fill="FFFF00"/>
        </w:rPr>
        <w:t> </w:t>
      </w:r>
    </w:p>
    <w:p w:rsidR="000B5939" w:rsidRDefault="000B5939" w:rsidP="000B5939">
      <w:pPr>
        <w:shd w:val="clear" w:color="auto" w:fill="FFFFFF"/>
        <w:jc w:val="center"/>
        <w:rPr>
          <w:rFonts w:cs="Calibri"/>
          <w:color w:val="222222"/>
        </w:rPr>
      </w:pPr>
      <w:hyperlink r:id="rId8" w:tgtFrame="_blank" w:history="1">
        <w:r>
          <w:rPr>
            <w:rStyle w:val="Hyperlink"/>
            <w:rFonts w:ascii="Georgia" w:hAnsi="Georgia" w:cs="Calibri"/>
            <w:sz w:val="33"/>
          </w:rPr>
          <w:t>https://nmimsassignment.com/online-buy-2/</w:t>
        </w:r>
      </w:hyperlink>
    </w:p>
    <w:p w:rsidR="000B5939" w:rsidRDefault="000B5939" w:rsidP="000B5939">
      <w:pPr>
        <w:shd w:val="clear" w:color="auto" w:fill="FFFFFF"/>
        <w:jc w:val="center"/>
        <w:rPr>
          <w:rFonts w:cs="Calibri"/>
          <w:color w:val="222222"/>
        </w:rPr>
      </w:pPr>
      <w:r>
        <w:rPr>
          <w:rFonts w:ascii="Georgia" w:hAnsi="Georgia" w:cs="Calibri"/>
          <w:color w:val="222222"/>
          <w:sz w:val="33"/>
          <w:szCs w:val="33"/>
          <w:shd w:val="clear" w:color="auto" w:fill="FFFF00"/>
        </w:rPr>
        <w:t> </w:t>
      </w:r>
    </w:p>
    <w:p w:rsidR="000B5939" w:rsidRDefault="000B5939" w:rsidP="000B5939">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0B5939" w:rsidRDefault="000B5939" w:rsidP="000B5939">
      <w:pPr>
        <w:shd w:val="clear" w:color="auto" w:fill="FFFFFF"/>
        <w:jc w:val="center"/>
        <w:rPr>
          <w:rFonts w:ascii="Arial" w:hAnsi="Arial" w:cs="Calibri"/>
          <w:color w:val="222222"/>
        </w:rPr>
      </w:pPr>
    </w:p>
    <w:p w:rsidR="000B5939" w:rsidRDefault="000B5939" w:rsidP="000B5939">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0B5939" w:rsidRDefault="000B5939" w:rsidP="000B5939">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B5939" w:rsidRDefault="000B5939" w:rsidP="000B5939">
      <w:pPr>
        <w:shd w:val="clear" w:color="auto" w:fill="FFFFFF"/>
        <w:jc w:val="center"/>
        <w:rPr>
          <w:rFonts w:cs="Calibri"/>
          <w:color w:val="500050"/>
        </w:rPr>
      </w:pPr>
      <w:r>
        <w:rPr>
          <w:rFonts w:ascii="Georgia" w:hAnsi="Georgia" w:cs="Calibri"/>
          <w:color w:val="500050"/>
          <w:sz w:val="33"/>
          <w:szCs w:val="33"/>
        </w:rPr>
        <w:t>Lowest price guarantee with quality.</w:t>
      </w:r>
    </w:p>
    <w:p w:rsidR="000B5939" w:rsidRDefault="000B5939" w:rsidP="000B5939">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B5939" w:rsidRDefault="000B5939" w:rsidP="000B5939">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10" w:tgtFrame="_blank" w:history="1">
        <w:r>
          <w:rPr>
            <w:rStyle w:val="Hyperlink"/>
            <w:rFonts w:ascii="Georgia" w:hAnsi="Georgia" w:cs="Calibri"/>
            <w:sz w:val="33"/>
          </w:rPr>
          <w:t>aapkieducation@gmail.com</w:t>
        </w:r>
      </w:hyperlink>
    </w:p>
    <w:p w:rsidR="000B5939" w:rsidRDefault="000B5939" w:rsidP="000B5939">
      <w:pPr>
        <w:shd w:val="clear" w:color="auto" w:fill="FFFFFF"/>
        <w:jc w:val="center"/>
        <w:rPr>
          <w:rFonts w:cs="Calibri"/>
          <w:color w:val="500050"/>
        </w:rPr>
      </w:pPr>
      <w:r>
        <w:rPr>
          <w:rFonts w:ascii="Georgia" w:hAnsi="Georgia" w:cs="Calibri"/>
          <w:color w:val="500050"/>
          <w:sz w:val="33"/>
          <w:szCs w:val="33"/>
        </w:rPr>
        <w:t> </w:t>
      </w:r>
    </w:p>
    <w:p w:rsidR="000B5939" w:rsidRDefault="000B5939" w:rsidP="000B5939">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1" w:tgtFrame="_blank" w:history="1">
        <w:r>
          <w:rPr>
            <w:rStyle w:val="Hyperlink"/>
            <w:rFonts w:ascii="Georgia" w:hAnsi="Georgia" w:cs="Calibri"/>
            <w:color w:val="1155CC"/>
            <w:sz w:val="33"/>
            <w:shd w:val="clear" w:color="auto" w:fill="00FF00"/>
          </w:rPr>
          <w:t>www.aapkieducation.com</w:t>
        </w:r>
      </w:hyperlink>
    </w:p>
    <w:p w:rsidR="000B5939" w:rsidRDefault="000B5939" w:rsidP="000B5939">
      <w:pPr>
        <w:shd w:val="clear" w:color="auto" w:fill="FFFFFF"/>
        <w:jc w:val="center"/>
        <w:rPr>
          <w:rFonts w:cs="Calibri"/>
          <w:color w:val="500050"/>
        </w:rPr>
      </w:pPr>
      <w:r>
        <w:rPr>
          <w:rFonts w:ascii="Georgia" w:hAnsi="Georgia" w:cs="Calibri"/>
          <w:color w:val="500050"/>
          <w:sz w:val="33"/>
          <w:szCs w:val="33"/>
        </w:rPr>
        <w:lastRenderedPageBreak/>
        <w:t>After mail, we will reply you instant or maximum</w:t>
      </w:r>
    </w:p>
    <w:p w:rsidR="000B5939" w:rsidRDefault="000B5939" w:rsidP="000B5939">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0B5939" w:rsidRDefault="000B5939" w:rsidP="000B5939">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0B5939" w:rsidRDefault="000B5939" w:rsidP="000B5939">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B5939" w:rsidRDefault="000B5939" w:rsidP="000B5939">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C43BF1" w:rsidRDefault="00C43BF1" w:rsidP="000B5939">
      <w:pPr>
        <w:spacing w:before="240" w:after="240" w:line="360" w:lineRule="auto"/>
        <w:jc w:val="both"/>
        <w:rPr>
          <w:b/>
          <w:bCs/>
        </w:rPr>
      </w:pPr>
    </w:p>
    <w:p w:rsidR="00C43BF1" w:rsidRDefault="00C43BF1" w:rsidP="00C43BF1">
      <w:pPr>
        <w:spacing w:before="240" w:after="240" w:line="360" w:lineRule="auto"/>
        <w:jc w:val="both"/>
        <w:rPr>
          <w:b/>
          <w:bCs/>
        </w:rPr>
      </w:pPr>
    </w:p>
    <w:p w:rsidR="00C43BF1" w:rsidRPr="00B93D7F" w:rsidRDefault="00C43BF1" w:rsidP="00C43BF1">
      <w:pPr>
        <w:spacing w:line="360" w:lineRule="auto"/>
        <w:jc w:val="both"/>
        <w:rPr>
          <w:b/>
        </w:rPr>
      </w:pPr>
      <w:r>
        <w:rPr>
          <w:b/>
        </w:rPr>
        <w:t>Q</w:t>
      </w:r>
      <w:r w:rsidRPr="00B93D7F">
        <w:rPr>
          <w:b/>
        </w:rPr>
        <w:t xml:space="preserve">2. </w:t>
      </w:r>
      <w:proofErr w:type="spellStart"/>
      <w:r w:rsidRPr="00B93D7F">
        <w:rPr>
          <w:b/>
        </w:rPr>
        <w:t>Ganesh</w:t>
      </w:r>
      <w:proofErr w:type="spellEnd"/>
      <w:r w:rsidRPr="00B93D7F">
        <w:rPr>
          <w:b/>
        </w:rPr>
        <w:t xml:space="preserve"> Steel Limited received the performance reviews of its employees and decided to introduce a Management Development </w:t>
      </w:r>
      <w:proofErr w:type="spellStart"/>
      <w:r w:rsidRPr="00B93D7F">
        <w:rPr>
          <w:b/>
        </w:rPr>
        <w:t>Programme</w:t>
      </w:r>
      <w:proofErr w:type="spellEnd"/>
      <w:r w:rsidRPr="00B93D7F">
        <w:rPr>
          <w:b/>
        </w:rPr>
        <w:t xml:space="preserve"> for them. The CEO has asked the HR department to suggest some on-the-job and off-the-job management development programs. In this context, explain which on-the-job and off-the-job management development programs, will you suggest to the CEO? </w:t>
      </w:r>
    </w:p>
    <w:p w:rsidR="004F4208" w:rsidRPr="00C43BF1" w:rsidRDefault="00C43BF1" w:rsidP="00C43BF1">
      <w:pPr>
        <w:spacing w:before="240" w:after="240" w:line="360" w:lineRule="auto"/>
        <w:jc w:val="both"/>
      </w:pPr>
      <w:proofErr w:type="spellStart"/>
      <w:proofErr w:type="gramStart"/>
      <w:r w:rsidRPr="00C43BF1">
        <w:rPr>
          <w:b/>
          <w:bCs/>
        </w:rPr>
        <w:t>Ans</w:t>
      </w:r>
      <w:proofErr w:type="spellEnd"/>
      <w:r w:rsidRPr="00C43BF1">
        <w:rPr>
          <w:b/>
          <w:bCs/>
        </w:rPr>
        <w:t xml:space="preserve"> 2.</w:t>
      </w:r>
      <w:proofErr w:type="gramEnd"/>
      <w:r w:rsidRPr="00C43BF1">
        <w:rPr>
          <w:b/>
          <w:bCs/>
        </w:rPr>
        <w:t xml:space="preserve"> </w:t>
      </w:r>
    </w:p>
    <w:p w:rsidR="004F4208" w:rsidRPr="00C43BF1" w:rsidRDefault="00C43BF1" w:rsidP="00C43BF1">
      <w:pPr>
        <w:spacing w:before="240" w:after="240" w:line="360" w:lineRule="auto"/>
        <w:jc w:val="both"/>
      </w:pPr>
      <w:r w:rsidRPr="00C43BF1">
        <w:rPr>
          <w:b/>
          <w:bCs/>
        </w:rPr>
        <w:t>Introduction</w:t>
      </w:r>
    </w:p>
    <w:p w:rsidR="00C43BF1" w:rsidRDefault="00C43BF1" w:rsidP="000B5939">
      <w:pPr>
        <w:spacing w:before="240" w:after="240" w:line="360" w:lineRule="auto"/>
        <w:jc w:val="both"/>
        <w:rPr>
          <w:b/>
          <w:bCs/>
        </w:rPr>
      </w:pPr>
      <w:proofErr w:type="spellStart"/>
      <w:r w:rsidRPr="00C43BF1">
        <w:t>Ganesh</w:t>
      </w:r>
      <w:proofErr w:type="spellEnd"/>
      <w:r w:rsidRPr="00C43BF1">
        <w:t xml:space="preserve"> Steel Limited received the evaluations of its employees' performance and decided to implement </w:t>
      </w:r>
      <w:proofErr w:type="gramStart"/>
      <w:r w:rsidRPr="00C43BF1">
        <w:t>an</w:t>
      </w:r>
      <w:proofErr w:type="gramEnd"/>
      <w:r w:rsidRPr="00C43BF1">
        <w:t xml:space="preserve"> Management Development </w:t>
      </w:r>
      <w:proofErr w:type="spellStart"/>
      <w:r w:rsidRPr="00C43BF1">
        <w:t>Programme</w:t>
      </w:r>
      <w:proofErr w:type="spellEnd"/>
      <w:r w:rsidRPr="00C43BF1">
        <w:t xml:space="preserve"> for them In the course of </w:t>
      </w:r>
      <w:r w:rsidRPr="00C43BF1">
        <w:rPr>
          <w:b/>
          <w:bCs/>
        </w:rPr>
        <w:t>the on-the-job education</w:t>
      </w:r>
      <w:r w:rsidRPr="00C43BF1">
        <w:t xml:space="preserve"> is offered at the workplace, trainees create things as they learn. When they are in </w:t>
      </w:r>
      <w:proofErr w:type="gramStart"/>
      <w:r w:rsidRPr="00C43BF1">
        <w:rPr>
          <w:b/>
          <w:bCs/>
        </w:rPr>
        <w:t>off-the-job</w:t>
      </w:r>
      <w:proofErr w:type="gramEnd"/>
      <w:r w:rsidRPr="00C43BF1">
        <w:rPr>
          <w:b/>
          <w:bCs/>
        </w:rPr>
        <w:t xml:space="preserve"> learning</w:t>
      </w:r>
      <w:r w:rsidRPr="00C43BF1">
        <w:t xml:space="preserve"> trainees are </w:t>
      </w:r>
    </w:p>
    <w:p w:rsidR="00C43BF1" w:rsidRDefault="00C43BF1" w:rsidP="00C43BF1">
      <w:pPr>
        <w:spacing w:before="240" w:after="240" w:line="360" w:lineRule="auto"/>
        <w:jc w:val="both"/>
        <w:rPr>
          <w:b/>
          <w:bCs/>
        </w:rPr>
      </w:pPr>
    </w:p>
    <w:p w:rsidR="00C43BF1" w:rsidRPr="00B93D7F" w:rsidRDefault="00C43BF1" w:rsidP="00C43BF1">
      <w:pPr>
        <w:spacing w:line="360" w:lineRule="auto"/>
        <w:jc w:val="both"/>
        <w:rPr>
          <w:b/>
        </w:rPr>
      </w:pPr>
      <w:r>
        <w:rPr>
          <w:b/>
        </w:rPr>
        <w:t>Q</w:t>
      </w:r>
      <w:r w:rsidRPr="00B93D7F">
        <w:rPr>
          <w:b/>
        </w:rPr>
        <w:t>3. Avon Publishing Ltd has hired you as the compensation and benefits manager. They are restructuring the company, therefore needs to re-examine the compensation strategy, as well. In this context, answer the following:</w:t>
      </w:r>
    </w:p>
    <w:p w:rsidR="00C43BF1" w:rsidRDefault="00C43BF1" w:rsidP="00C43BF1">
      <w:pPr>
        <w:spacing w:line="360" w:lineRule="auto"/>
        <w:jc w:val="both"/>
        <w:rPr>
          <w:b/>
        </w:rPr>
      </w:pPr>
    </w:p>
    <w:p w:rsidR="00C43BF1" w:rsidRPr="00C43BF1" w:rsidRDefault="00C43BF1" w:rsidP="00C43BF1">
      <w:pPr>
        <w:spacing w:line="360" w:lineRule="auto"/>
        <w:jc w:val="both"/>
        <w:rPr>
          <w:b/>
        </w:rPr>
      </w:pPr>
      <w:r w:rsidRPr="00B93D7F">
        <w:rPr>
          <w:b/>
        </w:rPr>
        <w:t>a. Create a compensation structure design for hiring an Editor for this publishing firm. Include all the important compensation components.</w:t>
      </w:r>
    </w:p>
    <w:p w:rsidR="004F4208" w:rsidRPr="00C43BF1" w:rsidRDefault="00C43BF1" w:rsidP="00C43BF1">
      <w:pPr>
        <w:spacing w:before="240" w:after="240" w:line="360" w:lineRule="auto"/>
        <w:jc w:val="both"/>
      </w:pPr>
      <w:proofErr w:type="spellStart"/>
      <w:proofErr w:type="gramStart"/>
      <w:r w:rsidRPr="00C43BF1">
        <w:rPr>
          <w:b/>
          <w:bCs/>
        </w:rPr>
        <w:t>Ans</w:t>
      </w:r>
      <w:proofErr w:type="spellEnd"/>
      <w:r w:rsidRPr="00C43BF1">
        <w:rPr>
          <w:b/>
          <w:bCs/>
        </w:rPr>
        <w:t xml:space="preserve"> 3a.</w:t>
      </w:r>
      <w:proofErr w:type="gramEnd"/>
      <w:r w:rsidRPr="00C43BF1">
        <w:rPr>
          <w:b/>
          <w:bCs/>
        </w:rPr>
        <w:t xml:space="preserve"> </w:t>
      </w:r>
    </w:p>
    <w:p w:rsidR="004F4208" w:rsidRPr="00C43BF1" w:rsidRDefault="00C43BF1" w:rsidP="00C43BF1">
      <w:pPr>
        <w:spacing w:before="240" w:after="240" w:line="360" w:lineRule="auto"/>
        <w:jc w:val="both"/>
      </w:pPr>
      <w:r>
        <w:rPr>
          <w:b/>
          <w:bCs/>
        </w:rPr>
        <w:lastRenderedPageBreak/>
        <w:t>Introduction</w:t>
      </w:r>
    </w:p>
    <w:p w:rsidR="000B5939" w:rsidRPr="00C43BF1" w:rsidRDefault="00C43BF1" w:rsidP="000B5939">
      <w:pPr>
        <w:spacing w:before="240" w:after="240" w:line="360" w:lineRule="auto"/>
        <w:jc w:val="both"/>
      </w:pPr>
      <w:r w:rsidRPr="00C43BF1">
        <w:t xml:space="preserve">A compensation plan, often </w:t>
      </w:r>
      <w:proofErr w:type="spellStart"/>
      <w:r w:rsidRPr="00C43BF1">
        <w:t>called"total</w:t>
      </w:r>
      <w:proofErr w:type="spellEnd"/>
      <w:r w:rsidRPr="00C43BF1">
        <w:t xml:space="preserve"> compensation plan" or "total compensation plan," includes all the compensation elements of a business's </w:t>
      </w:r>
      <w:proofErr w:type="gramStart"/>
      <w:r w:rsidRPr="00C43BF1">
        <w:t>strategy ,</w:t>
      </w:r>
      <w:proofErr w:type="gramEnd"/>
      <w:r w:rsidRPr="00C43BF1">
        <w:t xml:space="preserve"> including employees' salaries as well as benefits, salaries and the total payment terms. Compensation plans for employees also include the schedule of raises, all </w:t>
      </w:r>
    </w:p>
    <w:p w:rsidR="004F4208" w:rsidRPr="00C43BF1" w:rsidRDefault="004F4208" w:rsidP="00C43BF1">
      <w:pPr>
        <w:spacing w:before="240" w:after="240" w:line="360" w:lineRule="auto"/>
        <w:jc w:val="both"/>
      </w:pPr>
    </w:p>
    <w:sectPr w:rsidR="004F4208" w:rsidRPr="00C43BF1" w:rsidSect="004F4208">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3EA1410">
      <w:start w:val="1"/>
      <w:numFmt w:val="bullet"/>
      <w:lvlText w:val=""/>
      <w:lvlJc w:val="left"/>
      <w:pPr>
        <w:ind w:left="210" w:hanging="360"/>
      </w:pPr>
      <w:rPr>
        <w:rFonts w:ascii="Symbol" w:hAnsi="Symbol"/>
      </w:rPr>
    </w:lvl>
    <w:lvl w:ilvl="1" w:tplc="EB76A9D0">
      <w:start w:val="1"/>
      <w:numFmt w:val="bullet"/>
      <w:lvlText w:val="o"/>
      <w:lvlJc w:val="left"/>
      <w:pPr>
        <w:tabs>
          <w:tab w:val="num" w:pos="930"/>
        </w:tabs>
        <w:ind w:left="930" w:hanging="360"/>
      </w:pPr>
      <w:rPr>
        <w:rFonts w:ascii="Courier New" w:hAnsi="Courier New"/>
      </w:rPr>
    </w:lvl>
    <w:lvl w:ilvl="2" w:tplc="0418586C">
      <w:start w:val="1"/>
      <w:numFmt w:val="bullet"/>
      <w:lvlText w:val=""/>
      <w:lvlJc w:val="left"/>
      <w:pPr>
        <w:tabs>
          <w:tab w:val="num" w:pos="1650"/>
        </w:tabs>
        <w:ind w:left="1650" w:hanging="360"/>
      </w:pPr>
      <w:rPr>
        <w:rFonts w:ascii="Wingdings" w:hAnsi="Wingdings"/>
      </w:rPr>
    </w:lvl>
    <w:lvl w:ilvl="3" w:tplc="8D568E42">
      <w:start w:val="1"/>
      <w:numFmt w:val="bullet"/>
      <w:lvlText w:val=""/>
      <w:lvlJc w:val="left"/>
      <w:pPr>
        <w:tabs>
          <w:tab w:val="num" w:pos="2370"/>
        </w:tabs>
        <w:ind w:left="2370" w:hanging="360"/>
      </w:pPr>
      <w:rPr>
        <w:rFonts w:ascii="Symbol" w:hAnsi="Symbol"/>
      </w:rPr>
    </w:lvl>
    <w:lvl w:ilvl="4" w:tplc="DD50C40E">
      <w:start w:val="1"/>
      <w:numFmt w:val="bullet"/>
      <w:lvlText w:val="o"/>
      <w:lvlJc w:val="left"/>
      <w:pPr>
        <w:tabs>
          <w:tab w:val="num" w:pos="3090"/>
        </w:tabs>
        <w:ind w:left="3090" w:hanging="360"/>
      </w:pPr>
      <w:rPr>
        <w:rFonts w:ascii="Courier New" w:hAnsi="Courier New"/>
      </w:rPr>
    </w:lvl>
    <w:lvl w:ilvl="5" w:tplc="D8283A00">
      <w:start w:val="1"/>
      <w:numFmt w:val="bullet"/>
      <w:lvlText w:val=""/>
      <w:lvlJc w:val="left"/>
      <w:pPr>
        <w:tabs>
          <w:tab w:val="num" w:pos="3810"/>
        </w:tabs>
        <w:ind w:left="3810" w:hanging="360"/>
      </w:pPr>
      <w:rPr>
        <w:rFonts w:ascii="Wingdings" w:hAnsi="Wingdings"/>
      </w:rPr>
    </w:lvl>
    <w:lvl w:ilvl="6" w:tplc="823837CE">
      <w:start w:val="1"/>
      <w:numFmt w:val="bullet"/>
      <w:lvlText w:val=""/>
      <w:lvlJc w:val="left"/>
      <w:pPr>
        <w:tabs>
          <w:tab w:val="num" w:pos="4530"/>
        </w:tabs>
        <w:ind w:left="4530" w:hanging="360"/>
      </w:pPr>
      <w:rPr>
        <w:rFonts w:ascii="Symbol" w:hAnsi="Symbol"/>
      </w:rPr>
    </w:lvl>
    <w:lvl w:ilvl="7" w:tplc="45869AFC">
      <w:start w:val="1"/>
      <w:numFmt w:val="bullet"/>
      <w:lvlText w:val="o"/>
      <w:lvlJc w:val="left"/>
      <w:pPr>
        <w:tabs>
          <w:tab w:val="num" w:pos="5250"/>
        </w:tabs>
        <w:ind w:left="5250" w:hanging="360"/>
      </w:pPr>
      <w:rPr>
        <w:rFonts w:ascii="Courier New" w:hAnsi="Courier New"/>
      </w:rPr>
    </w:lvl>
    <w:lvl w:ilvl="8" w:tplc="5262CC70">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00000002"/>
    <w:lvl w:ilvl="0" w:tplc="50C28946">
      <w:start w:val="1"/>
      <w:numFmt w:val="bullet"/>
      <w:lvlText w:val=""/>
      <w:lvlJc w:val="left"/>
      <w:pPr>
        <w:ind w:left="210" w:hanging="360"/>
      </w:pPr>
      <w:rPr>
        <w:rFonts w:ascii="Symbol" w:hAnsi="Symbol"/>
      </w:rPr>
    </w:lvl>
    <w:lvl w:ilvl="1" w:tplc="EDD484EA">
      <w:start w:val="1"/>
      <w:numFmt w:val="bullet"/>
      <w:lvlText w:val="o"/>
      <w:lvlJc w:val="left"/>
      <w:pPr>
        <w:tabs>
          <w:tab w:val="num" w:pos="930"/>
        </w:tabs>
        <w:ind w:left="930" w:hanging="360"/>
      </w:pPr>
      <w:rPr>
        <w:rFonts w:ascii="Courier New" w:hAnsi="Courier New"/>
      </w:rPr>
    </w:lvl>
    <w:lvl w:ilvl="2" w:tplc="733E855A">
      <w:start w:val="1"/>
      <w:numFmt w:val="bullet"/>
      <w:lvlText w:val=""/>
      <w:lvlJc w:val="left"/>
      <w:pPr>
        <w:tabs>
          <w:tab w:val="num" w:pos="1650"/>
        </w:tabs>
        <w:ind w:left="1650" w:hanging="360"/>
      </w:pPr>
      <w:rPr>
        <w:rFonts w:ascii="Wingdings" w:hAnsi="Wingdings"/>
      </w:rPr>
    </w:lvl>
    <w:lvl w:ilvl="3" w:tplc="72DE3CFE">
      <w:start w:val="1"/>
      <w:numFmt w:val="bullet"/>
      <w:lvlText w:val=""/>
      <w:lvlJc w:val="left"/>
      <w:pPr>
        <w:tabs>
          <w:tab w:val="num" w:pos="2370"/>
        </w:tabs>
        <w:ind w:left="2370" w:hanging="360"/>
      </w:pPr>
      <w:rPr>
        <w:rFonts w:ascii="Symbol" w:hAnsi="Symbol"/>
      </w:rPr>
    </w:lvl>
    <w:lvl w:ilvl="4" w:tplc="313E8182">
      <w:start w:val="1"/>
      <w:numFmt w:val="bullet"/>
      <w:lvlText w:val="o"/>
      <w:lvlJc w:val="left"/>
      <w:pPr>
        <w:tabs>
          <w:tab w:val="num" w:pos="3090"/>
        </w:tabs>
        <w:ind w:left="3090" w:hanging="360"/>
      </w:pPr>
      <w:rPr>
        <w:rFonts w:ascii="Courier New" w:hAnsi="Courier New"/>
      </w:rPr>
    </w:lvl>
    <w:lvl w:ilvl="5" w:tplc="DDF8FE72">
      <w:start w:val="1"/>
      <w:numFmt w:val="bullet"/>
      <w:lvlText w:val=""/>
      <w:lvlJc w:val="left"/>
      <w:pPr>
        <w:tabs>
          <w:tab w:val="num" w:pos="3810"/>
        </w:tabs>
        <w:ind w:left="3810" w:hanging="360"/>
      </w:pPr>
      <w:rPr>
        <w:rFonts w:ascii="Wingdings" w:hAnsi="Wingdings"/>
      </w:rPr>
    </w:lvl>
    <w:lvl w:ilvl="6" w:tplc="10025914">
      <w:start w:val="1"/>
      <w:numFmt w:val="bullet"/>
      <w:lvlText w:val=""/>
      <w:lvlJc w:val="left"/>
      <w:pPr>
        <w:tabs>
          <w:tab w:val="num" w:pos="4530"/>
        </w:tabs>
        <w:ind w:left="4530" w:hanging="360"/>
      </w:pPr>
      <w:rPr>
        <w:rFonts w:ascii="Symbol" w:hAnsi="Symbol"/>
      </w:rPr>
    </w:lvl>
    <w:lvl w:ilvl="7" w:tplc="A7B2E680">
      <w:start w:val="1"/>
      <w:numFmt w:val="bullet"/>
      <w:lvlText w:val="o"/>
      <w:lvlJc w:val="left"/>
      <w:pPr>
        <w:tabs>
          <w:tab w:val="num" w:pos="5250"/>
        </w:tabs>
        <w:ind w:left="5250" w:hanging="360"/>
      </w:pPr>
      <w:rPr>
        <w:rFonts w:ascii="Courier New" w:hAnsi="Courier New"/>
      </w:rPr>
    </w:lvl>
    <w:lvl w:ilvl="8" w:tplc="80EC780E">
      <w:start w:val="1"/>
      <w:numFmt w:val="bullet"/>
      <w:lvlText w:val=""/>
      <w:lvlJc w:val="left"/>
      <w:pPr>
        <w:tabs>
          <w:tab w:val="num" w:pos="5970"/>
        </w:tabs>
        <w:ind w:left="5970" w:hanging="360"/>
      </w:pPr>
      <w:rPr>
        <w:rFonts w:ascii="Wingdings" w:hAnsi="Wingdings"/>
      </w:rPr>
    </w:lvl>
  </w:abstractNum>
  <w:abstractNum w:abstractNumId="2">
    <w:nsid w:val="00000003"/>
    <w:multiLevelType w:val="hybridMultilevel"/>
    <w:tmpl w:val="00000003"/>
    <w:lvl w:ilvl="0" w:tplc="4162A372">
      <w:start w:val="1"/>
      <w:numFmt w:val="bullet"/>
      <w:lvlText w:val=""/>
      <w:lvlJc w:val="left"/>
      <w:pPr>
        <w:ind w:left="720" w:hanging="360"/>
      </w:pPr>
      <w:rPr>
        <w:rFonts w:ascii="Symbol" w:hAnsi="Symbol"/>
      </w:rPr>
    </w:lvl>
    <w:lvl w:ilvl="1" w:tplc="CED430FE">
      <w:start w:val="1"/>
      <w:numFmt w:val="bullet"/>
      <w:lvlText w:val="o"/>
      <w:lvlJc w:val="left"/>
      <w:pPr>
        <w:tabs>
          <w:tab w:val="num" w:pos="1440"/>
        </w:tabs>
        <w:ind w:left="1440" w:hanging="360"/>
      </w:pPr>
      <w:rPr>
        <w:rFonts w:ascii="Courier New" w:hAnsi="Courier New"/>
      </w:rPr>
    </w:lvl>
    <w:lvl w:ilvl="2" w:tplc="E13E891C">
      <w:start w:val="1"/>
      <w:numFmt w:val="bullet"/>
      <w:lvlText w:val=""/>
      <w:lvlJc w:val="left"/>
      <w:pPr>
        <w:tabs>
          <w:tab w:val="num" w:pos="2160"/>
        </w:tabs>
        <w:ind w:left="2160" w:hanging="360"/>
      </w:pPr>
      <w:rPr>
        <w:rFonts w:ascii="Wingdings" w:hAnsi="Wingdings"/>
      </w:rPr>
    </w:lvl>
    <w:lvl w:ilvl="3" w:tplc="6712B33C">
      <w:start w:val="1"/>
      <w:numFmt w:val="bullet"/>
      <w:lvlText w:val=""/>
      <w:lvlJc w:val="left"/>
      <w:pPr>
        <w:tabs>
          <w:tab w:val="num" w:pos="2880"/>
        </w:tabs>
        <w:ind w:left="2880" w:hanging="360"/>
      </w:pPr>
      <w:rPr>
        <w:rFonts w:ascii="Symbol" w:hAnsi="Symbol"/>
      </w:rPr>
    </w:lvl>
    <w:lvl w:ilvl="4" w:tplc="B1BAC552">
      <w:start w:val="1"/>
      <w:numFmt w:val="bullet"/>
      <w:lvlText w:val="o"/>
      <w:lvlJc w:val="left"/>
      <w:pPr>
        <w:tabs>
          <w:tab w:val="num" w:pos="3600"/>
        </w:tabs>
        <w:ind w:left="3600" w:hanging="360"/>
      </w:pPr>
      <w:rPr>
        <w:rFonts w:ascii="Courier New" w:hAnsi="Courier New"/>
      </w:rPr>
    </w:lvl>
    <w:lvl w:ilvl="5" w:tplc="978417B2">
      <w:start w:val="1"/>
      <w:numFmt w:val="bullet"/>
      <w:lvlText w:val=""/>
      <w:lvlJc w:val="left"/>
      <w:pPr>
        <w:tabs>
          <w:tab w:val="num" w:pos="4320"/>
        </w:tabs>
        <w:ind w:left="4320" w:hanging="360"/>
      </w:pPr>
      <w:rPr>
        <w:rFonts w:ascii="Wingdings" w:hAnsi="Wingdings"/>
      </w:rPr>
    </w:lvl>
    <w:lvl w:ilvl="6" w:tplc="58CC148A">
      <w:start w:val="1"/>
      <w:numFmt w:val="bullet"/>
      <w:lvlText w:val=""/>
      <w:lvlJc w:val="left"/>
      <w:pPr>
        <w:tabs>
          <w:tab w:val="num" w:pos="5040"/>
        </w:tabs>
        <w:ind w:left="5040" w:hanging="360"/>
      </w:pPr>
      <w:rPr>
        <w:rFonts w:ascii="Symbol" w:hAnsi="Symbol"/>
      </w:rPr>
    </w:lvl>
    <w:lvl w:ilvl="7" w:tplc="76A2C10A">
      <w:start w:val="1"/>
      <w:numFmt w:val="bullet"/>
      <w:lvlText w:val="o"/>
      <w:lvlJc w:val="left"/>
      <w:pPr>
        <w:tabs>
          <w:tab w:val="num" w:pos="5760"/>
        </w:tabs>
        <w:ind w:left="5760" w:hanging="360"/>
      </w:pPr>
      <w:rPr>
        <w:rFonts w:ascii="Courier New" w:hAnsi="Courier New"/>
      </w:rPr>
    </w:lvl>
    <w:lvl w:ilvl="8" w:tplc="1BDE975E">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7CB6E2F4">
      <w:start w:val="1"/>
      <w:numFmt w:val="bullet"/>
      <w:lvlText w:val=""/>
      <w:lvlJc w:val="left"/>
      <w:pPr>
        <w:ind w:left="720" w:hanging="360"/>
      </w:pPr>
      <w:rPr>
        <w:rFonts w:ascii="Symbol" w:hAnsi="Symbol"/>
      </w:rPr>
    </w:lvl>
    <w:lvl w:ilvl="1" w:tplc="6C22BBBE">
      <w:start w:val="1"/>
      <w:numFmt w:val="bullet"/>
      <w:lvlText w:val="o"/>
      <w:lvlJc w:val="left"/>
      <w:pPr>
        <w:tabs>
          <w:tab w:val="num" w:pos="1440"/>
        </w:tabs>
        <w:ind w:left="1440" w:hanging="360"/>
      </w:pPr>
      <w:rPr>
        <w:rFonts w:ascii="Courier New" w:hAnsi="Courier New"/>
      </w:rPr>
    </w:lvl>
    <w:lvl w:ilvl="2" w:tplc="018A6D1E">
      <w:start w:val="1"/>
      <w:numFmt w:val="bullet"/>
      <w:lvlText w:val=""/>
      <w:lvlJc w:val="left"/>
      <w:pPr>
        <w:tabs>
          <w:tab w:val="num" w:pos="2160"/>
        </w:tabs>
        <w:ind w:left="2160" w:hanging="360"/>
      </w:pPr>
      <w:rPr>
        <w:rFonts w:ascii="Wingdings" w:hAnsi="Wingdings"/>
      </w:rPr>
    </w:lvl>
    <w:lvl w:ilvl="3" w:tplc="714E4BE2">
      <w:start w:val="1"/>
      <w:numFmt w:val="bullet"/>
      <w:lvlText w:val=""/>
      <w:lvlJc w:val="left"/>
      <w:pPr>
        <w:tabs>
          <w:tab w:val="num" w:pos="2880"/>
        </w:tabs>
        <w:ind w:left="2880" w:hanging="360"/>
      </w:pPr>
      <w:rPr>
        <w:rFonts w:ascii="Symbol" w:hAnsi="Symbol"/>
      </w:rPr>
    </w:lvl>
    <w:lvl w:ilvl="4" w:tplc="8E48EFB0">
      <w:start w:val="1"/>
      <w:numFmt w:val="bullet"/>
      <w:lvlText w:val="o"/>
      <w:lvlJc w:val="left"/>
      <w:pPr>
        <w:tabs>
          <w:tab w:val="num" w:pos="3600"/>
        </w:tabs>
        <w:ind w:left="3600" w:hanging="360"/>
      </w:pPr>
      <w:rPr>
        <w:rFonts w:ascii="Courier New" w:hAnsi="Courier New"/>
      </w:rPr>
    </w:lvl>
    <w:lvl w:ilvl="5" w:tplc="E5A8DE3E">
      <w:start w:val="1"/>
      <w:numFmt w:val="bullet"/>
      <w:lvlText w:val=""/>
      <w:lvlJc w:val="left"/>
      <w:pPr>
        <w:tabs>
          <w:tab w:val="num" w:pos="4320"/>
        </w:tabs>
        <w:ind w:left="4320" w:hanging="360"/>
      </w:pPr>
      <w:rPr>
        <w:rFonts w:ascii="Wingdings" w:hAnsi="Wingdings"/>
      </w:rPr>
    </w:lvl>
    <w:lvl w:ilvl="6" w:tplc="8DC8A15E">
      <w:start w:val="1"/>
      <w:numFmt w:val="bullet"/>
      <w:lvlText w:val=""/>
      <w:lvlJc w:val="left"/>
      <w:pPr>
        <w:tabs>
          <w:tab w:val="num" w:pos="5040"/>
        </w:tabs>
        <w:ind w:left="5040" w:hanging="360"/>
      </w:pPr>
      <w:rPr>
        <w:rFonts w:ascii="Symbol" w:hAnsi="Symbol"/>
      </w:rPr>
    </w:lvl>
    <w:lvl w:ilvl="7" w:tplc="17E29D92">
      <w:start w:val="1"/>
      <w:numFmt w:val="bullet"/>
      <w:lvlText w:val="o"/>
      <w:lvlJc w:val="left"/>
      <w:pPr>
        <w:tabs>
          <w:tab w:val="num" w:pos="5760"/>
        </w:tabs>
        <w:ind w:left="5760" w:hanging="360"/>
      </w:pPr>
      <w:rPr>
        <w:rFonts w:ascii="Courier New" w:hAnsi="Courier New"/>
      </w:rPr>
    </w:lvl>
    <w:lvl w:ilvl="8" w:tplc="8404F05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E244E2DC">
      <w:start w:val="1"/>
      <w:numFmt w:val="bullet"/>
      <w:lvlText w:val=""/>
      <w:lvlJc w:val="left"/>
      <w:pPr>
        <w:ind w:left="720" w:hanging="360"/>
      </w:pPr>
      <w:rPr>
        <w:rFonts w:ascii="Symbol" w:hAnsi="Symbol"/>
      </w:rPr>
    </w:lvl>
    <w:lvl w:ilvl="1" w:tplc="A8D8E6D0">
      <w:start w:val="1"/>
      <w:numFmt w:val="bullet"/>
      <w:lvlText w:val="o"/>
      <w:lvlJc w:val="left"/>
      <w:pPr>
        <w:tabs>
          <w:tab w:val="num" w:pos="1440"/>
        </w:tabs>
        <w:ind w:left="1440" w:hanging="360"/>
      </w:pPr>
      <w:rPr>
        <w:rFonts w:ascii="Courier New" w:hAnsi="Courier New"/>
      </w:rPr>
    </w:lvl>
    <w:lvl w:ilvl="2" w:tplc="70C6E47E">
      <w:start w:val="1"/>
      <w:numFmt w:val="bullet"/>
      <w:lvlText w:val=""/>
      <w:lvlJc w:val="left"/>
      <w:pPr>
        <w:tabs>
          <w:tab w:val="num" w:pos="2160"/>
        </w:tabs>
        <w:ind w:left="2160" w:hanging="360"/>
      </w:pPr>
      <w:rPr>
        <w:rFonts w:ascii="Wingdings" w:hAnsi="Wingdings"/>
      </w:rPr>
    </w:lvl>
    <w:lvl w:ilvl="3" w:tplc="3F18F3CE">
      <w:start w:val="1"/>
      <w:numFmt w:val="bullet"/>
      <w:lvlText w:val=""/>
      <w:lvlJc w:val="left"/>
      <w:pPr>
        <w:tabs>
          <w:tab w:val="num" w:pos="2880"/>
        </w:tabs>
        <w:ind w:left="2880" w:hanging="360"/>
      </w:pPr>
      <w:rPr>
        <w:rFonts w:ascii="Symbol" w:hAnsi="Symbol"/>
      </w:rPr>
    </w:lvl>
    <w:lvl w:ilvl="4" w:tplc="CB528028">
      <w:start w:val="1"/>
      <w:numFmt w:val="bullet"/>
      <w:lvlText w:val="o"/>
      <w:lvlJc w:val="left"/>
      <w:pPr>
        <w:tabs>
          <w:tab w:val="num" w:pos="3600"/>
        </w:tabs>
        <w:ind w:left="3600" w:hanging="360"/>
      </w:pPr>
      <w:rPr>
        <w:rFonts w:ascii="Courier New" w:hAnsi="Courier New"/>
      </w:rPr>
    </w:lvl>
    <w:lvl w:ilvl="5" w:tplc="EE8C0E28">
      <w:start w:val="1"/>
      <w:numFmt w:val="bullet"/>
      <w:lvlText w:val=""/>
      <w:lvlJc w:val="left"/>
      <w:pPr>
        <w:tabs>
          <w:tab w:val="num" w:pos="4320"/>
        </w:tabs>
        <w:ind w:left="4320" w:hanging="360"/>
      </w:pPr>
      <w:rPr>
        <w:rFonts w:ascii="Wingdings" w:hAnsi="Wingdings"/>
      </w:rPr>
    </w:lvl>
    <w:lvl w:ilvl="6" w:tplc="53508030">
      <w:start w:val="1"/>
      <w:numFmt w:val="bullet"/>
      <w:lvlText w:val=""/>
      <w:lvlJc w:val="left"/>
      <w:pPr>
        <w:tabs>
          <w:tab w:val="num" w:pos="5040"/>
        </w:tabs>
        <w:ind w:left="5040" w:hanging="360"/>
      </w:pPr>
      <w:rPr>
        <w:rFonts w:ascii="Symbol" w:hAnsi="Symbol"/>
      </w:rPr>
    </w:lvl>
    <w:lvl w:ilvl="7" w:tplc="54FCAC2E">
      <w:start w:val="1"/>
      <w:numFmt w:val="bullet"/>
      <w:lvlText w:val="o"/>
      <w:lvlJc w:val="left"/>
      <w:pPr>
        <w:tabs>
          <w:tab w:val="num" w:pos="5760"/>
        </w:tabs>
        <w:ind w:left="5760" w:hanging="360"/>
      </w:pPr>
      <w:rPr>
        <w:rFonts w:ascii="Courier New" w:hAnsi="Courier New"/>
      </w:rPr>
    </w:lvl>
    <w:lvl w:ilvl="8" w:tplc="EB04937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E5A47C62">
      <w:start w:val="1"/>
      <w:numFmt w:val="bullet"/>
      <w:lvlText w:val=""/>
      <w:lvlJc w:val="left"/>
      <w:pPr>
        <w:ind w:left="720" w:hanging="360"/>
      </w:pPr>
      <w:rPr>
        <w:rFonts w:ascii="Symbol" w:hAnsi="Symbol"/>
      </w:rPr>
    </w:lvl>
    <w:lvl w:ilvl="1" w:tplc="51FCB14A">
      <w:start w:val="1"/>
      <w:numFmt w:val="bullet"/>
      <w:lvlText w:val="o"/>
      <w:lvlJc w:val="left"/>
      <w:pPr>
        <w:tabs>
          <w:tab w:val="num" w:pos="1440"/>
        </w:tabs>
        <w:ind w:left="1440" w:hanging="360"/>
      </w:pPr>
      <w:rPr>
        <w:rFonts w:ascii="Courier New" w:hAnsi="Courier New"/>
      </w:rPr>
    </w:lvl>
    <w:lvl w:ilvl="2" w:tplc="D4DA6BE0">
      <w:start w:val="1"/>
      <w:numFmt w:val="bullet"/>
      <w:lvlText w:val=""/>
      <w:lvlJc w:val="left"/>
      <w:pPr>
        <w:tabs>
          <w:tab w:val="num" w:pos="2160"/>
        </w:tabs>
        <w:ind w:left="2160" w:hanging="360"/>
      </w:pPr>
      <w:rPr>
        <w:rFonts w:ascii="Wingdings" w:hAnsi="Wingdings"/>
      </w:rPr>
    </w:lvl>
    <w:lvl w:ilvl="3" w:tplc="F02C647A">
      <w:start w:val="1"/>
      <w:numFmt w:val="bullet"/>
      <w:lvlText w:val=""/>
      <w:lvlJc w:val="left"/>
      <w:pPr>
        <w:tabs>
          <w:tab w:val="num" w:pos="2880"/>
        </w:tabs>
        <w:ind w:left="2880" w:hanging="360"/>
      </w:pPr>
      <w:rPr>
        <w:rFonts w:ascii="Symbol" w:hAnsi="Symbol"/>
      </w:rPr>
    </w:lvl>
    <w:lvl w:ilvl="4" w:tplc="F872AF56">
      <w:start w:val="1"/>
      <w:numFmt w:val="bullet"/>
      <w:lvlText w:val="o"/>
      <w:lvlJc w:val="left"/>
      <w:pPr>
        <w:tabs>
          <w:tab w:val="num" w:pos="3600"/>
        </w:tabs>
        <w:ind w:left="3600" w:hanging="360"/>
      </w:pPr>
      <w:rPr>
        <w:rFonts w:ascii="Courier New" w:hAnsi="Courier New"/>
      </w:rPr>
    </w:lvl>
    <w:lvl w:ilvl="5" w:tplc="1E7E41D8">
      <w:start w:val="1"/>
      <w:numFmt w:val="bullet"/>
      <w:lvlText w:val=""/>
      <w:lvlJc w:val="left"/>
      <w:pPr>
        <w:tabs>
          <w:tab w:val="num" w:pos="4320"/>
        </w:tabs>
        <w:ind w:left="4320" w:hanging="360"/>
      </w:pPr>
      <w:rPr>
        <w:rFonts w:ascii="Wingdings" w:hAnsi="Wingdings"/>
      </w:rPr>
    </w:lvl>
    <w:lvl w:ilvl="6" w:tplc="835E1BE8">
      <w:start w:val="1"/>
      <w:numFmt w:val="bullet"/>
      <w:lvlText w:val=""/>
      <w:lvlJc w:val="left"/>
      <w:pPr>
        <w:tabs>
          <w:tab w:val="num" w:pos="5040"/>
        </w:tabs>
        <w:ind w:left="5040" w:hanging="360"/>
      </w:pPr>
      <w:rPr>
        <w:rFonts w:ascii="Symbol" w:hAnsi="Symbol"/>
      </w:rPr>
    </w:lvl>
    <w:lvl w:ilvl="7" w:tplc="E9646554">
      <w:start w:val="1"/>
      <w:numFmt w:val="bullet"/>
      <w:lvlText w:val="o"/>
      <w:lvlJc w:val="left"/>
      <w:pPr>
        <w:tabs>
          <w:tab w:val="num" w:pos="5760"/>
        </w:tabs>
        <w:ind w:left="5760" w:hanging="360"/>
      </w:pPr>
      <w:rPr>
        <w:rFonts w:ascii="Courier New" w:hAnsi="Courier New"/>
      </w:rPr>
    </w:lvl>
    <w:lvl w:ilvl="8" w:tplc="CBB44CC4">
      <w:start w:val="1"/>
      <w:numFmt w:val="bullet"/>
      <w:lvlText w:val=""/>
      <w:lvlJc w:val="left"/>
      <w:pPr>
        <w:tabs>
          <w:tab w:val="num" w:pos="6480"/>
        </w:tabs>
        <w:ind w:left="6480" w:hanging="360"/>
      </w:pPr>
      <w:rPr>
        <w:rFonts w:ascii="Wingdings" w:hAnsi="Wingdings"/>
      </w:rPr>
    </w:lvl>
  </w:abstractNum>
  <w:abstractNum w:abstractNumId="6">
    <w:nsid w:val="0CD4452A"/>
    <w:multiLevelType w:val="hybridMultilevel"/>
    <w:tmpl w:val="832A47D0"/>
    <w:lvl w:ilvl="0" w:tplc="EE4C9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6677B"/>
    <w:multiLevelType w:val="hybridMultilevel"/>
    <w:tmpl w:val="628640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AC6A9F"/>
    <w:multiLevelType w:val="hybridMultilevel"/>
    <w:tmpl w:val="2C46D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8D29C1"/>
    <w:multiLevelType w:val="hybridMultilevel"/>
    <w:tmpl w:val="F8AC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6A06CC"/>
    <w:multiLevelType w:val="hybridMultilevel"/>
    <w:tmpl w:val="CA32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E75EE"/>
    <w:multiLevelType w:val="hybridMultilevel"/>
    <w:tmpl w:val="1736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7"/>
  </w:num>
  <w:num w:numId="9">
    <w:abstractNumId w:val="8"/>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QxsDAxNTcxsrSwMDVR0lEKTi0uzszPAykwrAUAzNQBySwAAAA="/>
  </w:docVars>
  <w:rsids>
    <w:rsidRoot w:val="004F4208"/>
    <w:rsid w:val="000B5939"/>
    <w:rsid w:val="002F29C3"/>
    <w:rsid w:val="004F4208"/>
    <w:rsid w:val="00C4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C43BF1"/>
    <w:pPr>
      <w:spacing w:before="100" w:beforeAutospacing="1" w:after="100" w:afterAutospacing="1"/>
    </w:pPr>
  </w:style>
  <w:style w:type="character" w:styleId="Strong">
    <w:name w:val="Strong"/>
    <w:basedOn w:val="DefaultParagraphFont"/>
    <w:uiPriority w:val="22"/>
    <w:qFormat/>
    <w:rsid w:val="00C43BF1"/>
    <w:rPr>
      <w:b/>
      <w:bCs/>
    </w:rPr>
  </w:style>
  <w:style w:type="paragraph" w:styleId="ListParagraph">
    <w:name w:val="List Paragraph"/>
    <w:basedOn w:val="Normal"/>
    <w:uiPriority w:val="34"/>
    <w:qFormat/>
    <w:rsid w:val="00C43BF1"/>
    <w:pPr>
      <w:ind w:left="720"/>
      <w:contextualSpacing/>
    </w:pPr>
  </w:style>
  <w:style w:type="character" w:styleId="Hyperlink">
    <w:name w:val="Hyperlink"/>
    <w:basedOn w:val="DefaultParagraphFont"/>
    <w:uiPriority w:val="99"/>
    <w:semiHidden/>
    <w:unhideWhenUsed/>
    <w:rsid w:val="000B5939"/>
    <w:rPr>
      <w:color w:val="0000FF"/>
      <w:u w:val="single"/>
    </w:rPr>
  </w:style>
  <w:style w:type="paragraph" w:styleId="BalloonText">
    <w:name w:val="Balloon Text"/>
    <w:basedOn w:val="Normal"/>
    <w:link w:val="BalloonTextChar"/>
    <w:uiPriority w:val="99"/>
    <w:semiHidden/>
    <w:unhideWhenUsed/>
    <w:rsid w:val="000B5939"/>
    <w:rPr>
      <w:rFonts w:ascii="Tahoma" w:hAnsi="Tahoma" w:cs="Tahoma"/>
      <w:sz w:val="16"/>
      <w:szCs w:val="16"/>
    </w:rPr>
  </w:style>
  <w:style w:type="character" w:customStyle="1" w:styleId="BalloonTextChar">
    <w:name w:val="Balloon Text Char"/>
    <w:basedOn w:val="DefaultParagraphFont"/>
    <w:link w:val="BalloonText"/>
    <w:uiPriority w:val="99"/>
    <w:semiHidden/>
    <w:rsid w:val="000B5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TSE_250_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ondon_Stock_Exchange" TargetMode="External"/><Relationship Id="rId11" Type="http://schemas.openxmlformats.org/officeDocument/2006/relationships/hyperlink" Target="http://www.aapkieducation.com/" TargetMode="External"/><Relationship Id="rId5" Type="http://schemas.openxmlformats.org/officeDocument/2006/relationships/hyperlink" Target="https://en.wikipedia.org/wiki/London" TargetMode="External"/><Relationship Id="rId10" Type="http://schemas.openxmlformats.org/officeDocument/2006/relationships/hyperlink" Target="mailto:aapkieducation@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2022-03-10T17:54:00Z</dcterms:created>
  <dcterms:modified xsi:type="dcterms:W3CDTF">2022-03-10T22:02:00Z</dcterms:modified>
</cp:coreProperties>
</file>