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CC5" w:rsidRPr="007003F9" w:rsidRDefault="00B10CC5" w:rsidP="007003F9">
      <w:pPr>
        <w:spacing w:line="360" w:lineRule="auto"/>
        <w:jc w:val="center"/>
        <w:rPr>
          <w:b/>
          <w:szCs w:val="24"/>
          <w:lang w:eastAsia="en-IN"/>
        </w:rPr>
      </w:pPr>
      <w:r w:rsidRPr="007003F9">
        <w:rPr>
          <w:b/>
          <w:szCs w:val="24"/>
          <w:lang w:eastAsia="en-IN"/>
        </w:rPr>
        <w:t>Financial Accounting &amp; Analysis</w:t>
      </w:r>
    </w:p>
    <w:p w:rsidR="00552DFA" w:rsidRDefault="00552DFA" w:rsidP="00552DFA">
      <w:pPr>
        <w:autoSpaceDE w:val="0"/>
        <w:autoSpaceDN w:val="0"/>
        <w:adjustRightInd w:val="0"/>
        <w:spacing w:after="0" w:line="360" w:lineRule="auto"/>
        <w:jc w:val="center"/>
        <w:rPr>
          <w:b/>
          <w:bCs/>
          <w:szCs w:val="24"/>
        </w:rPr>
      </w:pPr>
      <w:r w:rsidRPr="009960CF">
        <w:rPr>
          <w:b/>
          <w:bCs/>
          <w:szCs w:val="24"/>
        </w:rPr>
        <w:t>June 2022 Examination</w:t>
      </w:r>
    </w:p>
    <w:p w:rsidR="00B10CC5" w:rsidRDefault="00B10CC5" w:rsidP="007003F9">
      <w:pPr>
        <w:spacing w:line="360" w:lineRule="auto"/>
        <w:rPr>
          <w:b/>
          <w:szCs w:val="24"/>
          <w:lang w:eastAsia="en-IN"/>
        </w:rPr>
      </w:pPr>
    </w:p>
    <w:p w:rsidR="007003F9" w:rsidRDefault="007003F9" w:rsidP="007003F9">
      <w:pPr>
        <w:spacing w:line="360" w:lineRule="auto"/>
        <w:rPr>
          <w:b/>
          <w:szCs w:val="24"/>
          <w:lang w:eastAsia="en-IN"/>
        </w:rPr>
      </w:pPr>
    </w:p>
    <w:p w:rsidR="007003F9" w:rsidRPr="007003F9" w:rsidRDefault="007003F9" w:rsidP="007003F9">
      <w:pPr>
        <w:spacing w:line="360" w:lineRule="auto"/>
        <w:rPr>
          <w:b/>
          <w:szCs w:val="24"/>
          <w:lang w:eastAsia="en-IN"/>
        </w:rPr>
      </w:pPr>
    </w:p>
    <w:p w:rsidR="00B10CC5" w:rsidRPr="007003F9" w:rsidRDefault="007003F9" w:rsidP="007003F9">
      <w:pPr>
        <w:autoSpaceDE w:val="0"/>
        <w:autoSpaceDN w:val="0"/>
        <w:adjustRightInd w:val="0"/>
        <w:spacing w:after="0" w:line="360" w:lineRule="auto"/>
        <w:rPr>
          <w:b/>
          <w:bCs/>
          <w:color w:val="222222"/>
          <w:szCs w:val="24"/>
          <w:lang w:eastAsia="en-IN"/>
        </w:rPr>
      </w:pPr>
      <w:r>
        <w:rPr>
          <w:b/>
          <w:bCs/>
          <w:color w:val="222222"/>
          <w:szCs w:val="24"/>
          <w:lang w:eastAsia="en-IN"/>
        </w:rPr>
        <w:t>Q</w:t>
      </w:r>
      <w:r w:rsidR="00B10CC5" w:rsidRPr="007003F9">
        <w:rPr>
          <w:b/>
          <w:bCs/>
          <w:color w:val="222222"/>
          <w:szCs w:val="24"/>
          <w:lang w:eastAsia="en-IN"/>
        </w:rPr>
        <w:t>1. For the following transactions, analyze the accounting transactions using the accounting equation framework (10 Marks)</w:t>
      </w:r>
    </w:p>
    <w:p w:rsidR="00B10CC5" w:rsidRPr="007003F9" w:rsidRDefault="00B10CC5" w:rsidP="007003F9">
      <w:pPr>
        <w:autoSpaceDE w:val="0"/>
        <w:autoSpaceDN w:val="0"/>
        <w:adjustRightInd w:val="0"/>
        <w:spacing w:after="0" w:line="360" w:lineRule="auto"/>
        <w:rPr>
          <w:b/>
          <w:bCs/>
          <w:color w:val="222222"/>
          <w:szCs w:val="24"/>
          <w:lang w:eastAsia="en-IN"/>
        </w:rPr>
      </w:pPr>
    </w:p>
    <w:p w:rsidR="00B10CC5" w:rsidRPr="007003F9" w:rsidRDefault="00B10CC5" w:rsidP="007003F9">
      <w:pPr>
        <w:autoSpaceDE w:val="0"/>
        <w:autoSpaceDN w:val="0"/>
        <w:adjustRightInd w:val="0"/>
        <w:spacing w:after="0" w:line="360" w:lineRule="auto"/>
        <w:rPr>
          <w:b/>
          <w:bCs/>
          <w:color w:val="222222"/>
          <w:szCs w:val="24"/>
          <w:lang w:eastAsia="en-IN"/>
        </w:rPr>
      </w:pPr>
      <w:r w:rsidRPr="007003F9">
        <w:rPr>
          <w:b/>
          <w:bCs/>
          <w:color w:val="222222"/>
          <w:szCs w:val="24"/>
          <w:lang w:eastAsia="en-IN"/>
        </w:rPr>
        <w:t>1. Introduced Rs500000 through a cheque by the Owner as the Initial capital in the business</w:t>
      </w:r>
    </w:p>
    <w:p w:rsidR="00B10CC5" w:rsidRPr="007003F9" w:rsidRDefault="00B10CC5" w:rsidP="007003F9">
      <w:pPr>
        <w:autoSpaceDE w:val="0"/>
        <w:autoSpaceDN w:val="0"/>
        <w:adjustRightInd w:val="0"/>
        <w:spacing w:after="0" w:line="360" w:lineRule="auto"/>
        <w:rPr>
          <w:b/>
          <w:bCs/>
          <w:color w:val="222222"/>
          <w:szCs w:val="24"/>
          <w:lang w:eastAsia="en-IN"/>
        </w:rPr>
      </w:pPr>
      <w:r w:rsidRPr="007003F9">
        <w:rPr>
          <w:b/>
          <w:bCs/>
          <w:color w:val="222222"/>
          <w:szCs w:val="24"/>
          <w:lang w:eastAsia="en-IN"/>
        </w:rPr>
        <w:t xml:space="preserve">2. Purchased goods on credit from Ms. </w:t>
      </w:r>
      <w:proofErr w:type="spellStart"/>
      <w:r w:rsidRPr="007003F9">
        <w:rPr>
          <w:b/>
          <w:bCs/>
          <w:color w:val="222222"/>
          <w:szCs w:val="24"/>
          <w:lang w:eastAsia="en-IN"/>
        </w:rPr>
        <w:t>Ritu</w:t>
      </w:r>
      <w:proofErr w:type="spellEnd"/>
      <w:r w:rsidRPr="007003F9">
        <w:rPr>
          <w:b/>
          <w:bCs/>
          <w:color w:val="222222"/>
          <w:szCs w:val="24"/>
          <w:lang w:eastAsia="en-IN"/>
        </w:rPr>
        <w:t xml:space="preserve"> at Rs 40000</w:t>
      </w:r>
    </w:p>
    <w:p w:rsidR="00B10CC5" w:rsidRPr="007003F9" w:rsidRDefault="00B10CC5" w:rsidP="007003F9">
      <w:pPr>
        <w:autoSpaceDE w:val="0"/>
        <w:autoSpaceDN w:val="0"/>
        <w:adjustRightInd w:val="0"/>
        <w:spacing w:after="0" w:line="360" w:lineRule="auto"/>
        <w:rPr>
          <w:b/>
          <w:bCs/>
          <w:color w:val="222222"/>
          <w:szCs w:val="24"/>
          <w:lang w:eastAsia="en-IN"/>
        </w:rPr>
      </w:pPr>
      <w:r w:rsidRPr="007003F9">
        <w:rPr>
          <w:b/>
          <w:bCs/>
          <w:color w:val="222222"/>
          <w:szCs w:val="24"/>
          <w:lang w:eastAsia="en-IN"/>
        </w:rPr>
        <w:t>3. Paid Rs 10000 as salary to the employees</w:t>
      </w:r>
    </w:p>
    <w:p w:rsidR="00B10CC5" w:rsidRPr="007003F9" w:rsidRDefault="00B10CC5" w:rsidP="007003F9">
      <w:pPr>
        <w:autoSpaceDE w:val="0"/>
        <w:autoSpaceDN w:val="0"/>
        <w:adjustRightInd w:val="0"/>
        <w:spacing w:after="0" w:line="360" w:lineRule="auto"/>
        <w:rPr>
          <w:b/>
          <w:bCs/>
          <w:color w:val="222222"/>
          <w:szCs w:val="24"/>
          <w:lang w:eastAsia="en-IN"/>
        </w:rPr>
      </w:pPr>
      <w:r w:rsidRPr="007003F9">
        <w:rPr>
          <w:b/>
          <w:bCs/>
          <w:color w:val="222222"/>
          <w:szCs w:val="24"/>
          <w:lang w:eastAsia="en-IN"/>
        </w:rPr>
        <w:t>4. Invested Rs200000 in a fixed deposit account</w:t>
      </w:r>
    </w:p>
    <w:p w:rsidR="00B10CC5" w:rsidRPr="007003F9" w:rsidRDefault="00B10CC5" w:rsidP="007003F9">
      <w:pPr>
        <w:autoSpaceDE w:val="0"/>
        <w:autoSpaceDN w:val="0"/>
        <w:adjustRightInd w:val="0"/>
        <w:spacing w:after="0" w:line="360" w:lineRule="auto"/>
        <w:rPr>
          <w:b/>
          <w:bCs/>
          <w:color w:val="222222"/>
          <w:szCs w:val="24"/>
          <w:lang w:eastAsia="en-IN"/>
        </w:rPr>
      </w:pPr>
      <w:r w:rsidRPr="007003F9">
        <w:rPr>
          <w:b/>
          <w:bCs/>
          <w:color w:val="222222"/>
          <w:szCs w:val="24"/>
          <w:lang w:eastAsia="en-IN"/>
        </w:rPr>
        <w:t>5. Paid school fees of the kid Rs 25000, from the business’s bank account.</w:t>
      </w:r>
    </w:p>
    <w:p w:rsidR="00B10CC5" w:rsidRPr="007003F9" w:rsidRDefault="00B10CC5" w:rsidP="007003F9">
      <w:pPr>
        <w:autoSpaceDE w:val="0"/>
        <w:autoSpaceDN w:val="0"/>
        <w:adjustRightInd w:val="0"/>
        <w:spacing w:after="0" w:line="360" w:lineRule="auto"/>
        <w:rPr>
          <w:b/>
          <w:bCs/>
          <w:color w:val="222222"/>
          <w:szCs w:val="24"/>
          <w:lang w:eastAsia="en-IN"/>
        </w:rPr>
      </w:pPr>
    </w:p>
    <w:p w:rsidR="00B10CC5" w:rsidRPr="007003F9" w:rsidRDefault="00B10CC5" w:rsidP="007003F9">
      <w:pPr>
        <w:autoSpaceDE w:val="0"/>
        <w:autoSpaceDN w:val="0"/>
        <w:adjustRightInd w:val="0"/>
        <w:spacing w:after="0" w:line="360" w:lineRule="auto"/>
        <w:rPr>
          <w:b/>
          <w:bCs/>
          <w:color w:val="222222"/>
          <w:szCs w:val="24"/>
          <w:lang w:eastAsia="en-IN"/>
        </w:rPr>
      </w:pPr>
      <w:r w:rsidRPr="007003F9">
        <w:rPr>
          <w:b/>
          <w:bCs/>
          <w:color w:val="222222"/>
          <w:szCs w:val="24"/>
          <w:lang w:eastAsia="en-IN"/>
        </w:rPr>
        <w:t>Note: (2*5 = 10 marks) 1 marks for analyzing each transaction and 1 mark for</w:t>
      </w:r>
    </w:p>
    <w:p w:rsidR="00B10CC5" w:rsidRPr="007003F9" w:rsidRDefault="00B10CC5" w:rsidP="007003F9">
      <w:pPr>
        <w:autoSpaceDE w:val="0"/>
        <w:autoSpaceDN w:val="0"/>
        <w:adjustRightInd w:val="0"/>
        <w:spacing w:after="0" w:line="360" w:lineRule="auto"/>
        <w:rPr>
          <w:b/>
          <w:bCs/>
          <w:color w:val="222222"/>
          <w:szCs w:val="24"/>
          <w:lang w:eastAsia="en-IN"/>
        </w:rPr>
      </w:pPr>
      <w:r w:rsidRPr="007003F9">
        <w:rPr>
          <w:b/>
          <w:bCs/>
          <w:color w:val="222222"/>
          <w:szCs w:val="24"/>
          <w:lang w:eastAsia="en-IN"/>
        </w:rPr>
        <w:t>Correct journal entry</w:t>
      </w:r>
    </w:p>
    <w:p w:rsidR="00B10CC5" w:rsidRPr="007003F9" w:rsidRDefault="00B10CC5" w:rsidP="007003F9">
      <w:pPr>
        <w:autoSpaceDE w:val="0"/>
        <w:autoSpaceDN w:val="0"/>
        <w:adjustRightInd w:val="0"/>
        <w:spacing w:after="0" w:line="360" w:lineRule="auto"/>
        <w:rPr>
          <w:b/>
          <w:bCs/>
          <w:color w:val="222222"/>
          <w:szCs w:val="24"/>
          <w:lang w:eastAsia="en-IN"/>
        </w:rPr>
      </w:pPr>
    </w:p>
    <w:p w:rsidR="007003F9" w:rsidRDefault="007003F9" w:rsidP="007003F9">
      <w:pPr>
        <w:autoSpaceDE w:val="0"/>
        <w:autoSpaceDN w:val="0"/>
        <w:adjustRightInd w:val="0"/>
        <w:spacing w:after="0" w:line="360" w:lineRule="auto"/>
        <w:rPr>
          <w:b/>
          <w:bCs/>
          <w:color w:val="222222"/>
          <w:szCs w:val="24"/>
          <w:lang w:eastAsia="en-IN"/>
        </w:rPr>
      </w:pPr>
      <w:proofErr w:type="spellStart"/>
      <w:proofErr w:type="gramStart"/>
      <w:r>
        <w:rPr>
          <w:b/>
          <w:bCs/>
          <w:color w:val="222222"/>
          <w:szCs w:val="24"/>
          <w:lang w:eastAsia="en-IN"/>
        </w:rPr>
        <w:t>Ans</w:t>
      </w:r>
      <w:proofErr w:type="spellEnd"/>
      <w:r>
        <w:rPr>
          <w:b/>
          <w:bCs/>
          <w:color w:val="222222"/>
          <w:szCs w:val="24"/>
          <w:lang w:eastAsia="en-IN"/>
        </w:rPr>
        <w:t xml:space="preserve"> 1.</w:t>
      </w:r>
      <w:proofErr w:type="gramEnd"/>
    </w:p>
    <w:p w:rsidR="005F26B4" w:rsidRPr="007003F9" w:rsidRDefault="005F26B4" w:rsidP="007003F9">
      <w:pPr>
        <w:autoSpaceDE w:val="0"/>
        <w:autoSpaceDN w:val="0"/>
        <w:adjustRightInd w:val="0"/>
        <w:spacing w:after="0" w:line="360" w:lineRule="auto"/>
        <w:rPr>
          <w:b/>
          <w:bCs/>
          <w:color w:val="222222"/>
          <w:szCs w:val="24"/>
          <w:lang w:eastAsia="en-IN"/>
        </w:rPr>
      </w:pPr>
      <w:r w:rsidRPr="007003F9">
        <w:rPr>
          <w:b/>
          <w:bCs/>
          <w:color w:val="222222"/>
          <w:szCs w:val="24"/>
          <w:lang w:eastAsia="en-IN"/>
        </w:rPr>
        <w:t>Introduction:</w:t>
      </w:r>
    </w:p>
    <w:p w:rsidR="00B10CC5" w:rsidRDefault="00B10CC5" w:rsidP="007003F9">
      <w:pPr>
        <w:pStyle w:val="NormalWeb"/>
        <w:spacing w:before="0" w:beforeAutospacing="0" w:after="0" w:afterAutospacing="0" w:line="360" w:lineRule="auto"/>
        <w:jc w:val="both"/>
        <w:rPr>
          <w:color w:val="0E101A"/>
        </w:rPr>
      </w:pPr>
      <w:r w:rsidRPr="007003F9">
        <w:rPr>
          <w:color w:val="0E101A"/>
        </w:rPr>
        <w:t xml:space="preserve">Journal entries are essential abilities to expand in an accounting career. Groups' monetary accounts could be misguided and a giant mess if they didn't have good enough journal entries. As a result, every time a transaction occurs inside a corporation, at least two debts should be affected in opposing guidelines. If a firm buys an automobile, as an instance, the car's value increases the worth of the company's assets. However, an extra account </w:t>
      </w:r>
      <w:r w:rsidR="005F26B4" w:rsidRPr="007003F9">
        <w:rPr>
          <w:color w:val="0E101A"/>
        </w:rPr>
        <w:t>those changes</w:t>
      </w:r>
      <w:r w:rsidRPr="007003F9">
        <w:rPr>
          <w:color w:val="0E101A"/>
        </w:rPr>
        <w:t xml:space="preserve"> are required (i.e., the identical and contrary response). Another account that has been impacted is the </w:t>
      </w:r>
    </w:p>
    <w:p w:rsidR="007003F9" w:rsidRPr="007003F9" w:rsidRDefault="007003F9" w:rsidP="007003F9">
      <w:pPr>
        <w:pStyle w:val="NormalWeb"/>
        <w:spacing w:before="0" w:beforeAutospacing="0" w:after="0" w:afterAutospacing="0" w:line="360" w:lineRule="auto"/>
        <w:jc w:val="both"/>
      </w:pPr>
    </w:p>
    <w:p w:rsidR="00D60398" w:rsidRDefault="00D60398" w:rsidP="00D60398">
      <w:pPr>
        <w:shd w:val="clear" w:color="auto" w:fill="FFFFFF"/>
        <w:spacing w:after="0"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D60398" w:rsidRDefault="00D60398" w:rsidP="00D60398">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60398" w:rsidRDefault="00D60398" w:rsidP="00D60398">
      <w:pPr>
        <w:shd w:val="clear" w:color="auto" w:fill="FFFFFF"/>
        <w:spacing w:after="0" w:line="360" w:lineRule="auto"/>
        <w:jc w:val="center"/>
        <w:rPr>
          <w:rFonts w:cs="Calibri"/>
          <w:color w:val="222222"/>
        </w:rPr>
      </w:pPr>
    </w:p>
    <w:p w:rsidR="00D60398" w:rsidRDefault="00D60398" w:rsidP="00D60398">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D60398" w:rsidRDefault="00D60398" w:rsidP="00D60398">
      <w:pPr>
        <w:shd w:val="clear" w:color="auto" w:fill="FFFFFF"/>
        <w:spacing w:after="0" w:line="360" w:lineRule="auto"/>
        <w:jc w:val="center"/>
        <w:rPr>
          <w:rFonts w:cs="Calibri"/>
          <w:color w:val="222222"/>
        </w:rPr>
      </w:pPr>
    </w:p>
    <w:p w:rsidR="00D60398" w:rsidRDefault="00D60398" w:rsidP="00D60398">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D60398" w:rsidRDefault="00D60398" w:rsidP="00D60398">
      <w:pPr>
        <w:shd w:val="clear" w:color="auto" w:fill="FFFFFF"/>
        <w:spacing w:after="0" w:line="360" w:lineRule="auto"/>
        <w:jc w:val="center"/>
        <w:rPr>
          <w:rFonts w:ascii="Arial" w:hAnsi="Arial" w:cs="Calibri"/>
          <w:color w:val="222222"/>
        </w:rPr>
      </w:pPr>
    </w:p>
    <w:p w:rsidR="00D60398" w:rsidRDefault="00D60398" w:rsidP="00D60398">
      <w:pPr>
        <w:shd w:val="clear" w:color="auto" w:fill="FFFFFF"/>
        <w:spacing w:after="0"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D60398" w:rsidRDefault="00D60398" w:rsidP="00D60398">
      <w:pPr>
        <w:shd w:val="clear" w:color="auto" w:fill="E8EAED"/>
        <w:spacing w:after="0" w:line="360" w:lineRule="auto"/>
        <w:jc w:val="center"/>
        <w:rPr>
          <w:rFonts w:cs="Arial"/>
          <w:color w:val="222222"/>
          <w:szCs w:val="24"/>
        </w:rPr>
      </w:pPr>
      <w:r>
        <w:rPr>
          <w:noProof/>
          <w:color w:val="222222"/>
          <w:szCs w:val="24"/>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60398" w:rsidRDefault="00D60398" w:rsidP="00D60398">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D60398" w:rsidRDefault="00D60398" w:rsidP="00D60398">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D60398" w:rsidRDefault="00D60398" w:rsidP="00D60398">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D60398" w:rsidRDefault="00D60398" w:rsidP="00D60398">
      <w:pPr>
        <w:shd w:val="clear" w:color="auto" w:fill="FFFFFF"/>
        <w:spacing w:after="0" w:line="360" w:lineRule="auto"/>
        <w:jc w:val="center"/>
        <w:rPr>
          <w:rFonts w:cs="Calibri"/>
          <w:color w:val="500050"/>
        </w:rPr>
      </w:pPr>
    </w:p>
    <w:p w:rsidR="00D60398" w:rsidRDefault="00D60398" w:rsidP="00D60398">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D60398" w:rsidRDefault="00D60398" w:rsidP="00D60398">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D60398" w:rsidRDefault="00D60398" w:rsidP="00D60398">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60398" w:rsidRDefault="00D60398" w:rsidP="00D60398">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60398" w:rsidRDefault="00D60398" w:rsidP="00D60398">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D60398" w:rsidRDefault="00D60398" w:rsidP="00D60398">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F26B4" w:rsidRPr="007003F9" w:rsidRDefault="005F26B4" w:rsidP="007003F9">
      <w:pPr>
        <w:spacing w:line="360" w:lineRule="auto"/>
        <w:rPr>
          <w:szCs w:val="24"/>
        </w:rPr>
      </w:pPr>
    </w:p>
    <w:p w:rsidR="00B10CC5" w:rsidRPr="007003F9" w:rsidRDefault="007003F9" w:rsidP="007003F9">
      <w:pPr>
        <w:autoSpaceDE w:val="0"/>
        <w:autoSpaceDN w:val="0"/>
        <w:adjustRightInd w:val="0"/>
        <w:spacing w:after="0" w:line="360" w:lineRule="auto"/>
        <w:rPr>
          <w:b/>
          <w:bCs/>
          <w:color w:val="222222"/>
          <w:szCs w:val="24"/>
          <w:lang w:eastAsia="en-IN"/>
        </w:rPr>
      </w:pPr>
      <w:r>
        <w:rPr>
          <w:b/>
          <w:bCs/>
          <w:color w:val="222222"/>
          <w:szCs w:val="24"/>
          <w:lang w:eastAsia="en-IN"/>
        </w:rPr>
        <w:t>Q</w:t>
      </w:r>
      <w:r w:rsidR="00B10CC5" w:rsidRPr="007003F9">
        <w:rPr>
          <w:b/>
          <w:bCs/>
          <w:color w:val="222222"/>
          <w:szCs w:val="24"/>
          <w:lang w:eastAsia="en-IN"/>
        </w:rPr>
        <w:t xml:space="preserve">2. You started learning the course of financial accounting and analysis in the MBA Program. You learned about commonly used accounting terms. Discuss about any five terms which are commonly used by the different users of accounting information for the </w:t>
      </w:r>
      <w:r w:rsidR="00B10CC5" w:rsidRPr="007003F9">
        <w:rPr>
          <w:b/>
          <w:bCs/>
          <w:color w:val="222222"/>
          <w:szCs w:val="24"/>
          <w:lang w:eastAsia="en-IN"/>
        </w:rPr>
        <w:lastRenderedPageBreak/>
        <w:t>sake of understanding the financial statements</w:t>
      </w:r>
      <w:r>
        <w:rPr>
          <w:b/>
          <w:bCs/>
          <w:color w:val="222222"/>
          <w:szCs w:val="24"/>
          <w:lang w:eastAsia="en-IN"/>
        </w:rPr>
        <w:t xml:space="preserve"> </w:t>
      </w:r>
      <w:r w:rsidR="00B10CC5" w:rsidRPr="007003F9">
        <w:rPr>
          <w:b/>
          <w:bCs/>
          <w:color w:val="222222"/>
          <w:szCs w:val="24"/>
          <w:lang w:eastAsia="en-IN"/>
        </w:rPr>
        <w:t>Student may define and describe about any five terms (10 Marks)</w:t>
      </w:r>
    </w:p>
    <w:p w:rsidR="00B10CC5" w:rsidRPr="007003F9" w:rsidRDefault="00B10CC5" w:rsidP="007003F9">
      <w:pPr>
        <w:autoSpaceDE w:val="0"/>
        <w:autoSpaceDN w:val="0"/>
        <w:adjustRightInd w:val="0"/>
        <w:spacing w:after="0" w:line="360" w:lineRule="auto"/>
        <w:rPr>
          <w:b/>
          <w:bCs/>
          <w:color w:val="222222"/>
          <w:szCs w:val="24"/>
          <w:lang w:eastAsia="en-IN"/>
        </w:rPr>
      </w:pPr>
    </w:p>
    <w:p w:rsidR="007003F9" w:rsidRDefault="007003F9" w:rsidP="007003F9">
      <w:pPr>
        <w:autoSpaceDE w:val="0"/>
        <w:autoSpaceDN w:val="0"/>
        <w:adjustRightInd w:val="0"/>
        <w:spacing w:after="0" w:line="360" w:lineRule="auto"/>
        <w:rPr>
          <w:b/>
          <w:bCs/>
          <w:color w:val="222222"/>
          <w:szCs w:val="24"/>
          <w:lang w:eastAsia="en-IN"/>
        </w:rPr>
      </w:pPr>
      <w:proofErr w:type="spellStart"/>
      <w:proofErr w:type="gramStart"/>
      <w:r>
        <w:rPr>
          <w:b/>
          <w:bCs/>
          <w:color w:val="222222"/>
          <w:szCs w:val="24"/>
          <w:lang w:eastAsia="en-IN"/>
        </w:rPr>
        <w:t>Ans</w:t>
      </w:r>
      <w:proofErr w:type="spellEnd"/>
      <w:r>
        <w:rPr>
          <w:b/>
          <w:bCs/>
          <w:color w:val="222222"/>
          <w:szCs w:val="24"/>
          <w:lang w:eastAsia="en-IN"/>
        </w:rPr>
        <w:t xml:space="preserve"> 2.</w:t>
      </w:r>
      <w:proofErr w:type="gramEnd"/>
    </w:p>
    <w:p w:rsidR="00B10CC5" w:rsidRPr="007003F9" w:rsidRDefault="005F26B4" w:rsidP="007003F9">
      <w:pPr>
        <w:autoSpaceDE w:val="0"/>
        <w:autoSpaceDN w:val="0"/>
        <w:adjustRightInd w:val="0"/>
        <w:spacing w:after="0" w:line="360" w:lineRule="auto"/>
        <w:rPr>
          <w:b/>
          <w:bCs/>
          <w:color w:val="222222"/>
          <w:szCs w:val="24"/>
          <w:lang w:eastAsia="en-IN"/>
        </w:rPr>
      </w:pPr>
      <w:r w:rsidRPr="007003F9">
        <w:rPr>
          <w:b/>
          <w:bCs/>
          <w:color w:val="222222"/>
          <w:szCs w:val="24"/>
          <w:lang w:eastAsia="en-IN"/>
        </w:rPr>
        <w:t>Introduction:</w:t>
      </w:r>
    </w:p>
    <w:p w:rsidR="005F26B4" w:rsidRPr="007003F9" w:rsidRDefault="005F26B4" w:rsidP="007003F9">
      <w:pPr>
        <w:autoSpaceDE w:val="0"/>
        <w:autoSpaceDN w:val="0"/>
        <w:adjustRightInd w:val="0"/>
        <w:spacing w:after="0" w:line="360" w:lineRule="auto"/>
        <w:rPr>
          <w:b/>
          <w:bCs/>
          <w:color w:val="222222"/>
          <w:szCs w:val="24"/>
          <w:lang w:eastAsia="en-IN"/>
        </w:rPr>
      </w:pPr>
    </w:p>
    <w:p w:rsidR="00B10CC5" w:rsidRDefault="00B10CC5" w:rsidP="007003F9">
      <w:pPr>
        <w:spacing w:line="360" w:lineRule="auto"/>
        <w:rPr>
          <w:szCs w:val="24"/>
        </w:rPr>
      </w:pPr>
      <w:r w:rsidRPr="007003F9">
        <w:rPr>
          <w:szCs w:val="24"/>
        </w:rPr>
        <w:t>Accounting is the artwork of recording a corporation's financial transactions. Accounting, that's the segment of documenting, analyzing, and communicating financial transactions, aids people and groups in their financial situation—summarizing, evaluating, and monitoring the events to look at authorities, regulators, all of those entities involved in the accounting technique. Accountants do this by having a follow-up of spending, profits, and losses using the following accounting f</w:t>
      </w:r>
      <w:r w:rsidR="005F26B4" w:rsidRPr="007003F9">
        <w:rPr>
          <w:szCs w:val="24"/>
        </w:rPr>
        <w:t>ormulation: liability + Equity</w:t>
      </w:r>
      <w:r w:rsidRPr="007003F9">
        <w:rPr>
          <w:szCs w:val="24"/>
        </w:rPr>
        <w:t xml:space="preserve"> = property. Influential accountants ensure that their </w:t>
      </w:r>
    </w:p>
    <w:p w:rsidR="007003F9" w:rsidRPr="007003F9" w:rsidRDefault="007003F9" w:rsidP="007003F9">
      <w:pPr>
        <w:spacing w:line="360" w:lineRule="auto"/>
        <w:rPr>
          <w:szCs w:val="24"/>
        </w:rPr>
      </w:pPr>
    </w:p>
    <w:p w:rsidR="00B10CC5" w:rsidRPr="007003F9" w:rsidRDefault="00B10CC5" w:rsidP="007003F9">
      <w:pPr>
        <w:spacing w:line="360" w:lineRule="auto"/>
        <w:rPr>
          <w:szCs w:val="24"/>
        </w:rPr>
      </w:pPr>
    </w:p>
    <w:p w:rsidR="00B10CC5" w:rsidRPr="007003F9" w:rsidRDefault="007003F9" w:rsidP="007003F9">
      <w:pPr>
        <w:spacing w:line="360" w:lineRule="auto"/>
        <w:rPr>
          <w:b/>
          <w:bCs/>
          <w:color w:val="222222"/>
          <w:szCs w:val="24"/>
          <w:lang w:eastAsia="en-IN"/>
        </w:rPr>
      </w:pPr>
      <w:r>
        <w:rPr>
          <w:b/>
          <w:bCs/>
          <w:color w:val="222222"/>
          <w:szCs w:val="24"/>
          <w:lang w:eastAsia="en-IN"/>
        </w:rPr>
        <w:t>Q</w:t>
      </w:r>
      <w:r w:rsidR="00B10CC5" w:rsidRPr="007003F9">
        <w:rPr>
          <w:b/>
          <w:bCs/>
          <w:color w:val="222222"/>
          <w:szCs w:val="24"/>
          <w:lang w:eastAsia="en-IN"/>
        </w:rPr>
        <w:t>3. From the given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B10CC5" w:rsidRPr="007003F9" w:rsidTr="00501296">
        <w:tc>
          <w:tcPr>
            <w:tcW w:w="4621" w:type="dxa"/>
          </w:tcPr>
          <w:p w:rsidR="00B10CC5" w:rsidRPr="007003F9" w:rsidRDefault="00B10CC5" w:rsidP="007003F9">
            <w:pPr>
              <w:spacing w:line="360" w:lineRule="auto"/>
              <w:rPr>
                <w:b/>
                <w:bCs/>
                <w:szCs w:val="24"/>
              </w:rPr>
            </w:pPr>
          </w:p>
        </w:tc>
        <w:tc>
          <w:tcPr>
            <w:tcW w:w="4621" w:type="dxa"/>
          </w:tcPr>
          <w:p w:rsidR="00B10CC5" w:rsidRPr="007003F9" w:rsidRDefault="00B10CC5" w:rsidP="007003F9">
            <w:pPr>
              <w:spacing w:line="360" w:lineRule="auto"/>
              <w:rPr>
                <w:b/>
                <w:bCs/>
                <w:szCs w:val="24"/>
              </w:rPr>
            </w:pPr>
            <w:r w:rsidRPr="007003F9">
              <w:rPr>
                <w:b/>
                <w:bCs/>
                <w:szCs w:val="24"/>
                <w:lang w:eastAsia="en-IN"/>
              </w:rPr>
              <w:t xml:space="preserve">Amount in </w:t>
            </w:r>
            <w:proofErr w:type="spellStart"/>
            <w:r w:rsidRPr="007003F9">
              <w:rPr>
                <w:b/>
                <w:bCs/>
                <w:szCs w:val="24"/>
                <w:lang w:eastAsia="en-IN"/>
              </w:rPr>
              <w:t>Lakhs</w:t>
            </w:r>
            <w:proofErr w:type="spellEnd"/>
          </w:p>
        </w:tc>
      </w:tr>
      <w:tr w:rsidR="00B10CC5" w:rsidRPr="007003F9" w:rsidTr="00501296">
        <w:tc>
          <w:tcPr>
            <w:tcW w:w="4621" w:type="dxa"/>
          </w:tcPr>
          <w:p w:rsidR="00B10CC5" w:rsidRPr="007003F9" w:rsidRDefault="00B10CC5" w:rsidP="007003F9">
            <w:pPr>
              <w:spacing w:line="360" w:lineRule="auto"/>
              <w:rPr>
                <w:b/>
                <w:bCs/>
                <w:szCs w:val="24"/>
              </w:rPr>
            </w:pPr>
            <w:r w:rsidRPr="007003F9">
              <w:rPr>
                <w:b/>
                <w:bCs/>
                <w:szCs w:val="24"/>
                <w:lang w:eastAsia="en-IN"/>
              </w:rPr>
              <w:t xml:space="preserve">cost of goods sold </w:t>
            </w:r>
          </w:p>
        </w:tc>
        <w:tc>
          <w:tcPr>
            <w:tcW w:w="4621" w:type="dxa"/>
          </w:tcPr>
          <w:p w:rsidR="00B10CC5" w:rsidRPr="007003F9" w:rsidRDefault="00B10CC5" w:rsidP="007003F9">
            <w:pPr>
              <w:spacing w:line="360" w:lineRule="auto"/>
              <w:rPr>
                <w:b/>
                <w:bCs/>
                <w:szCs w:val="24"/>
              </w:rPr>
            </w:pPr>
            <w:r w:rsidRPr="007003F9">
              <w:rPr>
                <w:b/>
                <w:bCs/>
                <w:szCs w:val="24"/>
                <w:lang w:eastAsia="en-IN"/>
              </w:rPr>
              <w:t>580</w:t>
            </w:r>
          </w:p>
        </w:tc>
      </w:tr>
      <w:tr w:rsidR="00B10CC5" w:rsidRPr="007003F9" w:rsidTr="00501296">
        <w:tc>
          <w:tcPr>
            <w:tcW w:w="4621" w:type="dxa"/>
          </w:tcPr>
          <w:p w:rsidR="00B10CC5" w:rsidRPr="007003F9" w:rsidRDefault="00B10CC5" w:rsidP="007003F9">
            <w:pPr>
              <w:spacing w:line="360" w:lineRule="auto"/>
              <w:rPr>
                <w:b/>
                <w:bCs/>
                <w:szCs w:val="24"/>
              </w:rPr>
            </w:pPr>
            <w:r w:rsidRPr="007003F9">
              <w:rPr>
                <w:b/>
                <w:bCs/>
                <w:szCs w:val="24"/>
                <w:lang w:eastAsia="en-IN"/>
              </w:rPr>
              <w:t xml:space="preserve">opening stock </w:t>
            </w:r>
          </w:p>
        </w:tc>
        <w:tc>
          <w:tcPr>
            <w:tcW w:w="4621" w:type="dxa"/>
          </w:tcPr>
          <w:p w:rsidR="00B10CC5" w:rsidRPr="007003F9" w:rsidRDefault="00B10CC5" w:rsidP="007003F9">
            <w:pPr>
              <w:spacing w:line="360" w:lineRule="auto"/>
              <w:rPr>
                <w:b/>
                <w:bCs/>
                <w:szCs w:val="24"/>
              </w:rPr>
            </w:pPr>
            <w:r w:rsidRPr="007003F9">
              <w:rPr>
                <w:b/>
                <w:bCs/>
                <w:szCs w:val="24"/>
                <w:lang w:eastAsia="en-IN"/>
              </w:rPr>
              <w:t>40</w:t>
            </w:r>
          </w:p>
        </w:tc>
      </w:tr>
      <w:tr w:rsidR="00B10CC5" w:rsidRPr="007003F9" w:rsidTr="00501296">
        <w:tc>
          <w:tcPr>
            <w:tcW w:w="4621" w:type="dxa"/>
          </w:tcPr>
          <w:p w:rsidR="00B10CC5" w:rsidRPr="007003F9" w:rsidRDefault="00B10CC5" w:rsidP="007003F9">
            <w:pPr>
              <w:spacing w:line="360" w:lineRule="auto"/>
              <w:rPr>
                <w:b/>
                <w:bCs/>
                <w:szCs w:val="24"/>
              </w:rPr>
            </w:pPr>
            <w:r w:rsidRPr="007003F9">
              <w:rPr>
                <w:b/>
                <w:bCs/>
                <w:szCs w:val="24"/>
                <w:lang w:eastAsia="en-IN"/>
              </w:rPr>
              <w:t xml:space="preserve">closing stock </w:t>
            </w:r>
          </w:p>
        </w:tc>
        <w:tc>
          <w:tcPr>
            <w:tcW w:w="4621" w:type="dxa"/>
          </w:tcPr>
          <w:p w:rsidR="00B10CC5" w:rsidRPr="007003F9" w:rsidRDefault="00B10CC5" w:rsidP="007003F9">
            <w:pPr>
              <w:spacing w:line="360" w:lineRule="auto"/>
              <w:rPr>
                <w:b/>
                <w:bCs/>
                <w:szCs w:val="24"/>
              </w:rPr>
            </w:pPr>
            <w:r w:rsidRPr="007003F9">
              <w:rPr>
                <w:b/>
                <w:bCs/>
                <w:szCs w:val="24"/>
                <w:lang w:eastAsia="en-IN"/>
              </w:rPr>
              <w:t>70</w:t>
            </w:r>
          </w:p>
        </w:tc>
      </w:tr>
      <w:tr w:rsidR="00B10CC5" w:rsidRPr="007003F9" w:rsidTr="00501296">
        <w:tc>
          <w:tcPr>
            <w:tcW w:w="4621" w:type="dxa"/>
          </w:tcPr>
          <w:p w:rsidR="00B10CC5" w:rsidRPr="007003F9" w:rsidRDefault="00B10CC5" w:rsidP="007003F9">
            <w:pPr>
              <w:spacing w:line="360" w:lineRule="auto"/>
              <w:rPr>
                <w:b/>
                <w:bCs/>
                <w:szCs w:val="24"/>
              </w:rPr>
            </w:pPr>
            <w:r w:rsidRPr="007003F9">
              <w:rPr>
                <w:b/>
                <w:bCs/>
                <w:szCs w:val="24"/>
                <w:lang w:eastAsia="en-IN"/>
              </w:rPr>
              <w:t xml:space="preserve">creditors at the beginning of the year </w:t>
            </w:r>
          </w:p>
        </w:tc>
        <w:tc>
          <w:tcPr>
            <w:tcW w:w="4621" w:type="dxa"/>
          </w:tcPr>
          <w:p w:rsidR="00B10CC5" w:rsidRPr="007003F9" w:rsidRDefault="00B10CC5" w:rsidP="007003F9">
            <w:pPr>
              <w:spacing w:line="360" w:lineRule="auto"/>
              <w:rPr>
                <w:b/>
                <w:bCs/>
                <w:szCs w:val="24"/>
              </w:rPr>
            </w:pPr>
            <w:r w:rsidRPr="007003F9">
              <w:rPr>
                <w:b/>
                <w:bCs/>
                <w:szCs w:val="24"/>
              </w:rPr>
              <w:t>60</w:t>
            </w:r>
          </w:p>
        </w:tc>
      </w:tr>
      <w:tr w:rsidR="00B10CC5" w:rsidRPr="007003F9" w:rsidTr="00501296">
        <w:tc>
          <w:tcPr>
            <w:tcW w:w="4621" w:type="dxa"/>
          </w:tcPr>
          <w:p w:rsidR="00B10CC5" w:rsidRPr="007003F9" w:rsidRDefault="00B10CC5" w:rsidP="007003F9">
            <w:pPr>
              <w:spacing w:line="360" w:lineRule="auto"/>
              <w:rPr>
                <w:b/>
                <w:bCs/>
                <w:szCs w:val="24"/>
              </w:rPr>
            </w:pPr>
            <w:r w:rsidRPr="007003F9">
              <w:rPr>
                <w:b/>
                <w:bCs/>
                <w:szCs w:val="24"/>
                <w:lang w:eastAsia="en-IN"/>
              </w:rPr>
              <w:t>creditors at the end of the year</w:t>
            </w:r>
          </w:p>
        </w:tc>
        <w:tc>
          <w:tcPr>
            <w:tcW w:w="4621" w:type="dxa"/>
          </w:tcPr>
          <w:p w:rsidR="00B10CC5" w:rsidRPr="007003F9" w:rsidRDefault="00B10CC5" w:rsidP="007003F9">
            <w:pPr>
              <w:spacing w:line="360" w:lineRule="auto"/>
              <w:rPr>
                <w:b/>
                <w:bCs/>
                <w:szCs w:val="24"/>
              </w:rPr>
            </w:pPr>
            <w:r w:rsidRPr="007003F9">
              <w:rPr>
                <w:b/>
                <w:bCs/>
                <w:szCs w:val="24"/>
              </w:rPr>
              <w:t>100</w:t>
            </w:r>
          </w:p>
        </w:tc>
      </w:tr>
      <w:tr w:rsidR="00B10CC5" w:rsidRPr="007003F9" w:rsidTr="00501296">
        <w:tc>
          <w:tcPr>
            <w:tcW w:w="4621" w:type="dxa"/>
          </w:tcPr>
          <w:p w:rsidR="00B10CC5" w:rsidRPr="007003F9" w:rsidRDefault="00B10CC5" w:rsidP="007003F9">
            <w:pPr>
              <w:spacing w:line="360" w:lineRule="auto"/>
              <w:rPr>
                <w:b/>
                <w:bCs/>
                <w:szCs w:val="24"/>
              </w:rPr>
            </w:pPr>
            <w:r w:rsidRPr="007003F9">
              <w:rPr>
                <w:b/>
                <w:bCs/>
                <w:szCs w:val="24"/>
                <w:lang w:eastAsia="en-IN"/>
              </w:rPr>
              <w:t>cash purchases</w:t>
            </w:r>
          </w:p>
        </w:tc>
        <w:tc>
          <w:tcPr>
            <w:tcW w:w="4621" w:type="dxa"/>
          </w:tcPr>
          <w:p w:rsidR="00B10CC5" w:rsidRPr="007003F9" w:rsidRDefault="00B10CC5" w:rsidP="007003F9">
            <w:pPr>
              <w:spacing w:line="360" w:lineRule="auto"/>
              <w:rPr>
                <w:b/>
                <w:bCs/>
                <w:szCs w:val="24"/>
              </w:rPr>
            </w:pPr>
            <w:r w:rsidRPr="007003F9">
              <w:rPr>
                <w:b/>
                <w:bCs/>
                <w:szCs w:val="24"/>
              </w:rPr>
              <w:t>45</w:t>
            </w:r>
          </w:p>
        </w:tc>
      </w:tr>
      <w:tr w:rsidR="00B10CC5" w:rsidRPr="007003F9" w:rsidTr="00501296">
        <w:tc>
          <w:tcPr>
            <w:tcW w:w="4621" w:type="dxa"/>
          </w:tcPr>
          <w:p w:rsidR="00B10CC5" w:rsidRPr="007003F9" w:rsidRDefault="00B10CC5" w:rsidP="007003F9">
            <w:pPr>
              <w:spacing w:line="360" w:lineRule="auto"/>
              <w:rPr>
                <w:b/>
                <w:bCs/>
                <w:szCs w:val="24"/>
              </w:rPr>
            </w:pPr>
            <w:r w:rsidRPr="007003F9">
              <w:rPr>
                <w:b/>
                <w:bCs/>
                <w:szCs w:val="24"/>
                <w:lang w:eastAsia="en-IN"/>
              </w:rPr>
              <w:t>Original cost of equipment sold</w:t>
            </w:r>
          </w:p>
        </w:tc>
        <w:tc>
          <w:tcPr>
            <w:tcW w:w="4621" w:type="dxa"/>
          </w:tcPr>
          <w:p w:rsidR="00B10CC5" w:rsidRPr="007003F9" w:rsidRDefault="00B10CC5" w:rsidP="007003F9">
            <w:pPr>
              <w:spacing w:line="360" w:lineRule="auto"/>
              <w:rPr>
                <w:b/>
                <w:bCs/>
                <w:szCs w:val="24"/>
              </w:rPr>
            </w:pPr>
            <w:r w:rsidRPr="007003F9">
              <w:rPr>
                <w:b/>
                <w:bCs/>
                <w:szCs w:val="24"/>
              </w:rPr>
              <w:t>400</w:t>
            </w:r>
          </w:p>
        </w:tc>
      </w:tr>
      <w:tr w:rsidR="00B10CC5" w:rsidRPr="007003F9" w:rsidTr="00501296">
        <w:tc>
          <w:tcPr>
            <w:tcW w:w="4621" w:type="dxa"/>
          </w:tcPr>
          <w:p w:rsidR="00B10CC5" w:rsidRPr="007003F9" w:rsidRDefault="00B10CC5" w:rsidP="007003F9">
            <w:pPr>
              <w:spacing w:line="360" w:lineRule="auto"/>
              <w:rPr>
                <w:b/>
                <w:bCs/>
                <w:szCs w:val="24"/>
              </w:rPr>
            </w:pPr>
            <w:r w:rsidRPr="007003F9">
              <w:rPr>
                <w:b/>
                <w:bCs/>
                <w:szCs w:val="24"/>
                <w:lang w:eastAsia="en-IN"/>
              </w:rPr>
              <w:t>Gain on the equipment sold</w:t>
            </w:r>
          </w:p>
        </w:tc>
        <w:tc>
          <w:tcPr>
            <w:tcW w:w="4621" w:type="dxa"/>
          </w:tcPr>
          <w:p w:rsidR="00B10CC5" w:rsidRPr="007003F9" w:rsidRDefault="00B10CC5" w:rsidP="007003F9">
            <w:pPr>
              <w:spacing w:line="360" w:lineRule="auto"/>
              <w:rPr>
                <w:b/>
                <w:bCs/>
                <w:szCs w:val="24"/>
              </w:rPr>
            </w:pPr>
            <w:r w:rsidRPr="007003F9">
              <w:rPr>
                <w:b/>
                <w:bCs/>
                <w:szCs w:val="24"/>
              </w:rPr>
              <w:t>50</w:t>
            </w:r>
          </w:p>
        </w:tc>
      </w:tr>
      <w:tr w:rsidR="00B10CC5" w:rsidRPr="007003F9" w:rsidTr="00501296">
        <w:tc>
          <w:tcPr>
            <w:tcW w:w="4621" w:type="dxa"/>
          </w:tcPr>
          <w:p w:rsidR="00B10CC5" w:rsidRPr="007003F9" w:rsidRDefault="00B10CC5" w:rsidP="007003F9">
            <w:pPr>
              <w:spacing w:line="360" w:lineRule="auto"/>
              <w:rPr>
                <w:b/>
                <w:bCs/>
                <w:szCs w:val="24"/>
              </w:rPr>
            </w:pPr>
            <w:r w:rsidRPr="007003F9">
              <w:rPr>
                <w:b/>
                <w:bCs/>
                <w:szCs w:val="24"/>
                <w:lang w:eastAsia="en-IN"/>
              </w:rPr>
              <w:lastRenderedPageBreak/>
              <w:t>Accumulated depreciation on the equipment</w:t>
            </w:r>
          </w:p>
        </w:tc>
        <w:tc>
          <w:tcPr>
            <w:tcW w:w="4621" w:type="dxa"/>
          </w:tcPr>
          <w:p w:rsidR="00B10CC5" w:rsidRPr="007003F9" w:rsidRDefault="00B10CC5" w:rsidP="007003F9">
            <w:pPr>
              <w:spacing w:line="360" w:lineRule="auto"/>
              <w:rPr>
                <w:b/>
                <w:bCs/>
                <w:szCs w:val="24"/>
              </w:rPr>
            </w:pPr>
            <w:r w:rsidRPr="007003F9">
              <w:rPr>
                <w:b/>
                <w:bCs/>
                <w:szCs w:val="24"/>
              </w:rPr>
              <w:t>80</w:t>
            </w:r>
          </w:p>
        </w:tc>
      </w:tr>
    </w:tbl>
    <w:p w:rsidR="00B10CC5" w:rsidRPr="007003F9" w:rsidRDefault="00B10CC5" w:rsidP="007003F9">
      <w:pPr>
        <w:spacing w:line="360" w:lineRule="auto"/>
        <w:rPr>
          <w:b/>
          <w:bCs/>
          <w:szCs w:val="24"/>
        </w:rPr>
      </w:pPr>
    </w:p>
    <w:p w:rsidR="00B10CC5" w:rsidRPr="007003F9" w:rsidRDefault="00B10CC5" w:rsidP="007003F9">
      <w:pPr>
        <w:autoSpaceDE w:val="0"/>
        <w:autoSpaceDN w:val="0"/>
        <w:adjustRightInd w:val="0"/>
        <w:spacing w:after="0" w:line="360" w:lineRule="auto"/>
        <w:rPr>
          <w:b/>
          <w:bCs/>
          <w:color w:val="222222"/>
          <w:szCs w:val="24"/>
          <w:lang w:eastAsia="en-IN"/>
        </w:rPr>
      </w:pPr>
      <w:r w:rsidRPr="007003F9">
        <w:rPr>
          <w:b/>
          <w:bCs/>
          <w:color w:val="222222"/>
          <w:szCs w:val="24"/>
          <w:lang w:eastAsia="en-IN"/>
        </w:rPr>
        <w:t>Calculate:</w:t>
      </w:r>
    </w:p>
    <w:p w:rsidR="00B10CC5" w:rsidRPr="007003F9" w:rsidRDefault="00B10CC5" w:rsidP="007003F9">
      <w:pPr>
        <w:autoSpaceDE w:val="0"/>
        <w:autoSpaceDN w:val="0"/>
        <w:adjustRightInd w:val="0"/>
        <w:spacing w:after="0" w:line="360" w:lineRule="auto"/>
        <w:rPr>
          <w:b/>
          <w:bCs/>
          <w:color w:val="222222"/>
          <w:szCs w:val="24"/>
          <w:lang w:val="en-US" w:eastAsia="en-IN"/>
        </w:rPr>
      </w:pPr>
      <w:r w:rsidRPr="007003F9">
        <w:rPr>
          <w:b/>
          <w:bCs/>
          <w:color w:val="222222"/>
          <w:szCs w:val="24"/>
          <w:lang w:eastAsia="en-IN"/>
        </w:rPr>
        <w:t>a. Total purchases, credit purchases and payment to creditors (5 Marks)</w:t>
      </w:r>
    </w:p>
    <w:p w:rsidR="00B10CC5" w:rsidRPr="007003F9" w:rsidRDefault="00B10CC5" w:rsidP="007003F9">
      <w:pPr>
        <w:autoSpaceDE w:val="0"/>
        <w:autoSpaceDN w:val="0"/>
        <w:adjustRightInd w:val="0"/>
        <w:spacing w:after="0" w:line="360" w:lineRule="auto"/>
        <w:rPr>
          <w:b/>
          <w:bCs/>
          <w:color w:val="222222"/>
          <w:szCs w:val="24"/>
          <w:lang w:eastAsia="en-IN"/>
        </w:rPr>
      </w:pPr>
    </w:p>
    <w:p w:rsidR="00B10CC5" w:rsidRPr="007003F9" w:rsidRDefault="007003F9" w:rsidP="007003F9">
      <w:pPr>
        <w:autoSpaceDE w:val="0"/>
        <w:autoSpaceDN w:val="0"/>
        <w:adjustRightInd w:val="0"/>
        <w:spacing w:after="0" w:line="360" w:lineRule="auto"/>
        <w:rPr>
          <w:b/>
          <w:bCs/>
          <w:color w:val="222222"/>
          <w:szCs w:val="24"/>
          <w:lang w:eastAsia="en-IN"/>
        </w:rPr>
      </w:pPr>
      <w:proofErr w:type="spellStart"/>
      <w:proofErr w:type="gramStart"/>
      <w:r>
        <w:rPr>
          <w:b/>
          <w:bCs/>
          <w:color w:val="222222"/>
          <w:szCs w:val="24"/>
          <w:lang w:eastAsia="en-IN"/>
        </w:rPr>
        <w:t>Ans</w:t>
      </w:r>
      <w:proofErr w:type="spellEnd"/>
      <w:r>
        <w:rPr>
          <w:b/>
          <w:bCs/>
          <w:color w:val="222222"/>
          <w:szCs w:val="24"/>
          <w:lang w:eastAsia="en-IN"/>
        </w:rPr>
        <w:t xml:space="preserve"> 3a.</w:t>
      </w:r>
      <w:proofErr w:type="gramEnd"/>
    </w:p>
    <w:p w:rsidR="00B10CC5" w:rsidRPr="007003F9" w:rsidRDefault="005F26B4" w:rsidP="007003F9">
      <w:pPr>
        <w:autoSpaceDE w:val="0"/>
        <w:autoSpaceDN w:val="0"/>
        <w:adjustRightInd w:val="0"/>
        <w:spacing w:after="0" w:line="360" w:lineRule="auto"/>
        <w:rPr>
          <w:b/>
          <w:bCs/>
          <w:color w:val="222222"/>
          <w:szCs w:val="24"/>
          <w:lang w:eastAsia="en-IN"/>
        </w:rPr>
      </w:pPr>
      <w:r w:rsidRPr="007003F9">
        <w:rPr>
          <w:b/>
          <w:bCs/>
          <w:color w:val="222222"/>
          <w:szCs w:val="24"/>
          <w:lang w:eastAsia="en-IN"/>
        </w:rPr>
        <w:t>Introduction:</w:t>
      </w:r>
    </w:p>
    <w:p w:rsidR="005F26B4" w:rsidRPr="007003F9" w:rsidRDefault="005F26B4" w:rsidP="007003F9">
      <w:pPr>
        <w:autoSpaceDE w:val="0"/>
        <w:autoSpaceDN w:val="0"/>
        <w:adjustRightInd w:val="0"/>
        <w:spacing w:after="0" w:line="360" w:lineRule="auto"/>
        <w:rPr>
          <w:b/>
          <w:bCs/>
          <w:color w:val="222222"/>
          <w:szCs w:val="24"/>
          <w:lang w:eastAsia="en-IN"/>
        </w:rPr>
      </w:pPr>
    </w:p>
    <w:p w:rsidR="005F26B4" w:rsidRPr="007003F9" w:rsidRDefault="005F26B4" w:rsidP="007003F9">
      <w:pPr>
        <w:spacing w:line="360" w:lineRule="auto"/>
        <w:rPr>
          <w:szCs w:val="24"/>
        </w:rPr>
      </w:pPr>
      <w:r w:rsidRPr="007003F9">
        <w:rPr>
          <w:szCs w:val="24"/>
        </w:rPr>
        <w:t>The term 'creditor' is used in accounting to describe the person who has given a product, service, or loan and is legally entitled through one or even more debtors. The individual in query who owes the money is called a debtor instead of a creditor. After a creditor has supplied the goods/services, a fee is regularly expected at a later date agreed upon in advance.</w:t>
      </w:r>
    </w:p>
    <w:p w:rsidR="005F26B4" w:rsidRDefault="005F26B4" w:rsidP="007003F9">
      <w:pPr>
        <w:spacing w:line="360" w:lineRule="auto"/>
        <w:rPr>
          <w:szCs w:val="24"/>
        </w:rPr>
      </w:pPr>
    </w:p>
    <w:p w:rsidR="007003F9" w:rsidRPr="007003F9" w:rsidRDefault="007003F9" w:rsidP="007003F9">
      <w:pPr>
        <w:spacing w:line="360" w:lineRule="auto"/>
        <w:rPr>
          <w:szCs w:val="24"/>
        </w:rPr>
      </w:pPr>
    </w:p>
    <w:p w:rsidR="005F26B4" w:rsidRPr="007003F9" w:rsidRDefault="005F26B4" w:rsidP="007003F9">
      <w:pPr>
        <w:autoSpaceDE w:val="0"/>
        <w:autoSpaceDN w:val="0"/>
        <w:adjustRightInd w:val="0"/>
        <w:spacing w:after="0" w:line="360" w:lineRule="auto"/>
        <w:rPr>
          <w:b/>
          <w:bCs/>
          <w:color w:val="222222"/>
          <w:szCs w:val="24"/>
          <w:lang w:val="en-US" w:eastAsia="en-IN"/>
        </w:rPr>
      </w:pPr>
      <w:r w:rsidRPr="007003F9">
        <w:rPr>
          <w:b/>
          <w:bCs/>
          <w:color w:val="222222"/>
          <w:szCs w:val="24"/>
          <w:lang w:eastAsia="en-IN"/>
        </w:rPr>
        <w:t xml:space="preserve">b. Define the term Net book value, Accumulated depreciation calculate the net book value and cash proceeds from sale of investment </w:t>
      </w:r>
    </w:p>
    <w:p w:rsidR="005F26B4" w:rsidRPr="007003F9" w:rsidRDefault="005F26B4" w:rsidP="007003F9">
      <w:pPr>
        <w:autoSpaceDE w:val="0"/>
        <w:autoSpaceDN w:val="0"/>
        <w:adjustRightInd w:val="0"/>
        <w:spacing w:after="0" w:line="360" w:lineRule="auto"/>
        <w:rPr>
          <w:b/>
          <w:bCs/>
          <w:color w:val="222222"/>
          <w:szCs w:val="24"/>
          <w:lang w:val="en-US" w:eastAsia="en-IN"/>
        </w:rPr>
      </w:pPr>
    </w:p>
    <w:p w:rsidR="005F26B4" w:rsidRPr="007003F9" w:rsidRDefault="007003F9" w:rsidP="007003F9">
      <w:pPr>
        <w:autoSpaceDE w:val="0"/>
        <w:autoSpaceDN w:val="0"/>
        <w:adjustRightInd w:val="0"/>
        <w:spacing w:after="0" w:line="360" w:lineRule="auto"/>
        <w:rPr>
          <w:b/>
          <w:bCs/>
          <w:color w:val="222222"/>
          <w:szCs w:val="24"/>
          <w:lang w:val="en-US" w:eastAsia="en-IN"/>
        </w:rPr>
      </w:pPr>
      <w:proofErr w:type="spellStart"/>
      <w:proofErr w:type="gramStart"/>
      <w:r>
        <w:rPr>
          <w:b/>
          <w:bCs/>
          <w:color w:val="222222"/>
          <w:szCs w:val="24"/>
          <w:lang w:val="en-US" w:eastAsia="en-IN"/>
        </w:rPr>
        <w:t>Ans</w:t>
      </w:r>
      <w:proofErr w:type="spellEnd"/>
      <w:r>
        <w:rPr>
          <w:b/>
          <w:bCs/>
          <w:color w:val="222222"/>
          <w:szCs w:val="24"/>
          <w:lang w:val="en-US" w:eastAsia="en-IN"/>
        </w:rPr>
        <w:t xml:space="preserve"> 3b.</w:t>
      </w:r>
      <w:proofErr w:type="gramEnd"/>
    </w:p>
    <w:p w:rsidR="005F26B4" w:rsidRPr="007003F9" w:rsidRDefault="005F26B4" w:rsidP="007003F9">
      <w:pPr>
        <w:autoSpaceDE w:val="0"/>
        <w:autoSpaceDN w:val="0"/>
        <w:adjustRightInd w:val="0"/>
        <w:spacing w:after="0" w:line="360" w:lineRule="auto"/>
        <w:rPr>
          <w:b/>
          <w:bCs/>
          <w:color w:val="222222"/>
          <w:szCs w:val="24"/>
          <w:lang w:val="en-US" w:eastAsia="en-IN"/>
        </w:rPr>
      </w:pPr>
      <w:r w:rsidRPr="007003F9">
        <w:rPr>
          <w:b/>
          <w:bCs/>
          <w:color w:val="222222"/>
          <w:szCs w:val="24"/>
          <w:lang w:val="en-US" w:eastAsia="en-IN"/>
        </w:rPr>
        <w:t>Introduction:</w:t>
      </w:r>
    </w:p>
    <w:p w:rsidR="005F26B4" w:rsidRPr="007003F9" w:rsidRDefault="005F26B4" w:rsidP="007003F9">
      <w:pPr>
        <w:spacing w:line="360" w:lineRule="auto"/>
        <w:rPr>
          <w:szCs w:val="24"/>
        </w:rPr>
      </w:pPr>
      <w:r w:rsidRPr="007003F9">
        <w:rPr>
          <w:szCs w:val="24"/>
        </w:rPr>
        <w:t xml:space="preserve">Depreciation is an accounting word that refers to assigning the price of a tangible or physical throughout its helpful existence. Depreciation is a term used to explain how a good deal of an asset's worth has been consumed. We shall businesses generate money from the assets they own </w:t>
      </w:r>
    </w:p>
    <w:p w:rsidR="005F26B4" w:rsidRPr="007003F9" w:rsidRDefault="005F26B4" w:rsidP="007003F9">
      <w:pPr>
        <w:spacing w:line="360" w:lineRule="auto"/>
        <w:rPr>
          <w:szCs w:val="24"/>
        </w:rPr>
      </w:pPr>
    </w:p>
    <w:sectPr w:rsidR="005F26B4" w:rsidRPr="007003F9"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87937"/>
    <w:multiLevelType w:val="hybridMultilevel"/>
    <w:tmpl w:val="7CCACD5A"/>
    <w:lvl w:ilvl="0" w:tplc="702832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I1MDE2MTWwsLQwMbZQ0lEKTi0uzszPAykwqgUAe2vYLiwAAAA="/>
  </w:docVars>
  <w:rsids>
    <w:rsidRoot w:val="00B10CC5"/>
    <w:rsid w:val="001D52F3"/>
    <w:rsid w:val="00552DFA"/>
    <w:rsid w:val="005F26B4"/>
    <w:rsid w:val="006748E4"/>
    <w:rsid w:val="007003F9"/>
    <w:rsid w:val="00884DE0"/>
    <w:rsid w:val="009311BA"/>
    <w:rsid w:val="00B10CC5"/>
    <w:rsid w:val="00D60398"/>
    <w:rsid w:val="00D736C4"/>
    <w:rsid w:val="00DA304D"/>
    <w:rsid w:val="00E61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C5"/>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CC5"/>
    <w:pPr>
      <w:spacing w:before="100" w:beforeAutospacing="1" w:after="100" w:afterAutospacing="1" w:line="240" w:lineRule="auto"/>
      <w:jc w:val="left"/>
    </w:pPr>
    <w:rPr>
      <w:rFonts w:eastAsia="Times New Roman"/>
      <w:szCs w:val="24"/>
      <w:lang w:val="en-US"/>
    </w:rPr>
  </w:style>
  <w:style w:type="character" w:styleId="Strong">
    <w:name w:val="Strong"/>
    <w:basedOn w:val="DefaultParagraphFont"/>
    <w:uiPriority w:val="22"/>
    <w:qFormat/>
    <w:rsid w:val="00B10CC5"/>
    <w:rPr>
      <w:b/>
      <w:bCs/>
    </w:rPr>
  </w:style>
  <w:style w:type="paragraph" w:styleId="ListParagraph">
    <w:name w:val="List Paragraph"/>
    <w:basedOn w:val="Normal"/>
    <w:uiPriority w:val="34"/>
    <w:qFormat/>
    <w:rsid w:val="00B10CC5"/>
    <w:pPr>
      <w:ind w:left="720"/>
      <w:contextualSpacing/>
    </w:pPr>
    <w:rPr>
      <w:lang w:val="en-US"/>
    </w:rPr>
  </w:style>
  <w:style w:type="character" w:styleId="Hyperlink">
    <w:name w:val="Hyperlink"/>
    <w:basedOn w:val="DefaultParagraphFont"/>
    <w:uiPriority w:val="99"/>
    <w:semiHidden/>
    <w:unhideWhenUsed/>
    <w:rsid w:val="00D60398"/>
    <w:rPr>
      <w:color w:val="0000FF"/>
      <w:u w:val="single"/>
    </w:rPr>
  </w:style>
  <w:style w:type="paragraph" w:styleId="BalloonText">
    <w:name w:val="Balloon Text"/>
    <w:basedOn w:val="Normal"/>
    <w:link w:val="BalloonTextChar"/>
    <w:uiPriority w:val="99"/>
    <w:semiHidden/>
    <w:unhideWhenUsed/>
    <w:rsid w:val="00D60398"/>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D60398"/>
    <w:rPr>
      <w:rFonts w:ascii="Arial" w:eastAsia="Calibri" w:hAnsi="Arial" w:cs="Arial"/>
      <w:sz w:val="16"/>
      <w:szCs w:val="16"/>
      <w:lang w:val="en-IN"/>
    </w:rPr>
  </w:style>
</w:styles>
</file>

<file path=word/webSettings.xml><?xml version="1.0" encoding="utf-8"?>
<w:webSettings xmlns:r="http://schemas.openxmlformats.org/officeDocument/2006/relationships" xmlns:w="http://schemas.openxmlformats.org/wordprocessingml/2006/main">
  <w:divs>
    <w:div w:id="117056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2022-03-23T10:19:00Z</dcterms:created>
  <dcterms:modified xsi:type="dcterms:W3CDTF">2022-03-26T10:31:00Z</dcterms:modified>
</cp:coreProperties>
</file>