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73" w:rsidRPr="00C61BFE" w:rsidRDefault="003071A4" w:rsidP="00C61BFE">
      <w:pPr>
        <w:spacing w:after="240" w:line="360" w:lineRule="auto"/>
        <w:jc w:val="center"/>
      </w:pPr>
      <w:r w:rsidRPr="00C61BFE">
        <w:rPr>
          <w:b/>
          <w:bCs/>
        </w:rPr>
        <w:t>Internal Assignment</w:t>
      </w:r>
    </w:p>
    <w:p w:rsidR="00166973" w:rsidRPr="00C61BFE" w:rsidRDefault="003071A4" w:rsidP="00C61BFE">
      <w:pPr>
        <w:spacing w:before="240" w:after="240" w:line="360" w:lineRule="auto"/>
        <w:jc w:val="center"/>
      </w:pPr>
      <w:r w:rsidRPr="00C61BFE">
        <w:rPr>
          <w:b/>
          <w:bCs/>
        </w:rPr>
        <w:t>Advanced Supply Chain Management</w:t>
      </w:r>
    </w:p>
    <w:p w:rsidR="00C61BFE" w:rsidRPr="00C61BFE" w:rsidRDefault="00C61BFE" w:rsidP="00C61BFE">
      <w:pPr>
        <w:spacing w:before="240" w:after="240" w:line="360" w:lineRule="auto"/>
        <w:jc w:val="both"/>
        <w:rPr>
          <w:b/>
          <w:bCs/>
        </w:rPr>
      </w:pPr>
    </w:p>
    <w:p w:rsidR="00C61BFE" w:rsidRPr="00C61BFE" w:rsidRDefault="00C61BFE" w:rsidP="00C61BFE">
      <w:pPr>
        <w:spacing w:line="360" w:lineRule="auto"/>
        <w:jc w:val="both"/>
        <w:rPr>
          <w:b/>
        </w:rPr>
      </w:pPr>
      <w:r w:rsidRPr="00C61BFE">
        <w:rPr>
          <w:b/>
        </w:rPr>
        <w:t xml:space="preserve">1. Maxx Industries experiences seasonal demand for its premium products. Meeting such demand can be costly because of high prices of special chemicals and additives needed for manufacturing premium products. In your </w:t>
      </w:r>
      <w:proofErr w:type="gramStart"/>
      <w:r w:rsidRPr="00C61BFE">
        <w:rPr>
          <w:b/>
        </w:rPr>
        <w:t>opinion</w:t>
      </w:r>
      <w:proofErr w:type="gramEnd"/>
      <w:r w:rsidRPr="00C61BFE">
        <w:rPr>
          <w:b/>
        </w:rPr>
        <w:t xml:space="preserve"> what type of planning could help Maxx Industry deal with these constraints to determine the correct levels of inventory and production?</w:t>
      </w:r>
    </w:p>
    <w:p w:rsidR="00166973" w:rsidRPr="00C61BFE" w:rsidRDefault="00C61BFE" w:rsidP="00C61BFE">
      <w:pPr>
        <w:spacing w:before="240" w:after="240" w:line="360" w:lineRule="auto"/>
        <w:jc w:val="both"/>
      </w:pPr>
      <w:proofErr w:type="spellStart"/>
      <w:proofErr w:type="gramStart"/>
      <w:r w:rsidRPr="00C61BFE">
        <w:rPr>
          <w:b/>
          <w:bCs/>
        </w:rPr>
        <w:t>Ans</w:t>
      </w:r>
      <w:proofErr w:type="spellEnd"/>
      <w:r w:rsidRPr="00C61BFE">
        <w:rPr>
          <w:b/>
          <w:bCs/>
        </w:rPr>
        <w:t xml:space="preserve"> 1.</w:t>
      </w:r>
      <w:proofErr w:type="gramEnd"/>
      <w:r w:rsidR="006E0ED2">
        <w:rPr>
          <w:b/>
          <w:bCs/>
        </w:rPr>
        <w:t xml:space="preserve"> </w:t>
      </w:r>
    </w:p>
    <w:p w:rsidR="00C61BFE" w:rsidRPr="00C61BFE" w:rsidRDefault="00C61BFE" w:rsidP="00C61BFE">
      <w:pPr>
        <w:spacing w:before="240" w:after="240" w:line="360" w:lineRule="auto"/>
        <w:jc w:val="both"/>
        <w:rPr>
          <w:b/>
          <w:bCs/>
        </w:rPr>
      </w:pPr>
      <w:r w:rsidRPr="00C61BFE">
        <w:rPr>
          <w:b/>
          <w:bCs/>
        </w:rPr>
        <w:t>Introduction</w:t>
      </w:r>
    </w:p>
    <w:p w:rsidR="00166973" w:rsidRPr="00C61BFE" w:rsidRDefault="003071A4" w:rsidP="00C61BFE">
      <w:pPr>
        <w:spacing w:before="240" w:after="240" w:line="360" w:lineRule="auto"/>
        <w:jc w:val="both"/>
      </w:pPr>
      <w:proofErr w:type="gramStart"/>
      <w:r w:rsidRPr="00C61BFE">
        <w:t xml:space="preserve">The method of marketing to get a complete knowledge of the concept of marketing and its connection to </w:t>
      </w:r>
      <w:r>
        <w:t xml:space="preserve">the </w:t>
      </w:r>
      <w:r w:rsidRPr="00C61BFE">
        <w:t>management and development of products.</w:t>
      </w:r>
      <w:proofErr w:type="gramEnd"/>
      <w:r w:rsidRPr="00C61BFE">
        <w:t xml:space="preserve"> In general, the marketing practices </w:t>
      </w:r>
      <w:proofErr w:type="gramStart"/>
      <w:r w:rsidRPr="00C61BFE">
        <w:t>are based</w:t>
      </w:r>
      <w:proofErr w:type="gramEnd"/>
      <w:r w:rsidRPr="00C61BFE">
        <w:t xml:space="preserve"> on the following steps: </w:t>
      </w:r>
    </w:p>
    <w:p w:rsidR="00166973" w:rsidRPr="00C61BFE" w:rsidRDefault="003071A4" w:rsidP="00DF28B1">
      <w:pPr>
        <w:pStyle w:val="ListParagraph"/>
        <w:numPr>
          <w:ilvl w:val="0"/>
          <w:numId w:val="4"/>
        </w:numPr>
        <w:spacing w:before="240" w:after="240" w:line="360" w:lineRule="auto"/>
        <w:jc w:val="both"/>
      </w:pPr>
      <w:proofErr w:type="gramStart"/>
      <w:r>
        <w:t>Researching</w:t>
      </w:r>
      <w:r w:rsidRPr="00C61BFE">
        <w:t xml:space="preserve"> to determine the wants and needs of customers.</w:t>
      </w:r>
      <w:proofErr w:type="gramEnd"/>
      <w:r w:rsidRPr="00C61BFE">
        <w:t xml:space="preserve"> </w:t>
      </w:r>
    </w:p>
    <w:p w:rsidR="00166973" w:rsidRPr="00C61BFE" w:rsidRDefault="003071A4" w:rsidP="00DF28B1">
      <w:pPr>
        <w:pStyle w:val="ListParagraph"/>
        <w:numPr>
          <w:ilvl w:val="0"/>
          <w:numId w:val="4"/>
        </w:numPr>
        <w:spacing w:before="240" w:after="240" w:line="360" w:lineRule="auto"/>
        <w:jc w:val="both"/>
      </w:pPr>
      <w:proofErr w:type="gramStart"/>
      <w:r w:rsidRPr="00C61BFE">
        <w:t>Targeting, segmentation, and positioning.</w:t>
      </w:r>
      <w:proofErr w:type="gramEnd"/>
      <w:r w:rsidRPr="00C61BFE">
        <w:t xml:space="preserve"> </w:t>
      </w:r>
    </w:p>
    <w:p w:rsidR="00D2564D" w:rsidRDefault="003071A4" w:rsidP="00D2564D">
      <w:pPr>
        <w:shd w:val="clear" w:color="auto" w:fill="FFFFFF"/>
        <w:rPr>
          <w:rFonts w:cs="Calibri"/>
          <w:color w:val="222222"/>
        </w:rPr>
      </w:pPr>
      <w:r w:rsidRPr="00C61BFE">
        <w:t xml:space="preserve">Designing the </w:t>
      </w:r>
      <w:r w:rsidR="00D2564D">
        <w:rPr>
          <w:rFonts w:ascii="Georgia" w:hAnsi="Georgia" w:cs="Calibri"/>
          <w:color w:val="000000"/>
          <w:sz w:val="33"/>
          <w:szCs w:val="33"/>
          <w:shd w:val="clear" w:color="auto" w:fill="FF0000"/>
        </w:rPr>
        <w:t>Its Half solved only</w:t>
      </w:r>
    </w:p>
    <w:p w:rsidR="00D2564D" w:rsidRDefault="00D2564D" w:rsidP="00D2564D">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D2564D" w:rsidRDefault="00D2564D" w:rsidP="00D2564D">
      <w:pPr>
        <w:shd w:val="clear" w:color="auto" w:fill="FFFFFF"/>
        <w:jc w:val="center"/>
        <w:rPr>
          <w:rFonts w:cs="Calibri"/>
          <w:color w:val="222222"/>
        </w:rPr>
      </w:pPr>
      <w:r>
        <w:rPr>
          <w:rFonts w:ascii="Georgia" w:hAnsi="Georgia" w:cs="Calibri"/>
          <w:color w:val="222222"/>
          <w:sz w:val="33"/>
          <w:szCs w:val="33"/>
          <w:shd w:val="clear" w:color="auto" w:fill="FFFF00"/>
        </w:rPr>
        <w:t> </w:t>
      </w:r>
    </w:p>
    <w:p w:rsidR="00D2564D" w:rsidRDefault="00D2564D" w:rsidP="00D2564D">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D2564D" w:rsidRDefault="00D2564D" w:rsidP="00D2564D">
      <w:pPr>
        <w:shd w:val="clear" w:color="auto" w:fill="FFFFFF"/>
        <w:jc w:val="center"/>
        <w:rPr>
          <w:rFonts w:cs="Calibri"/>
          <w:color w:val="222222"/>
        </w:rPr>
      </w:pPr>
      <w:r>
        <w:rPr>
          <w:rFonts w:ascii="Georgia" w:hAnsi="Georgia" w:cs="Calibri"/>
          <w:color w:val="222222"/>
          <w:sz w:val="33"/>
          <w:szCs w:val="33"/>
          <w:shd w:val="clear" w:color="auto" w:fill="FFFF00"/>
        </w:rPr>
        <w:t> </w:t>
      </w:r>
    </w:p>
    <w:p w:rsidR="00D2564D" w:rsidRDefault="00D2564D" w:rsidP="00D2564D">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D2564D" w:rsidRDefault="00D2564D" w:rsidP="00D2564D">
      <w:pPr>
        <w:shd w:val="clear" w:color="auto" w:fill="FFFFFF"/>
        <w:jc w:val="center"/>
        <w:rPr>
          <w:rFonts w:ascii="Arial" w:hAnsi="Arial" w:cs="Calibri"/>
          <w:color w:val="222222"/>
        </w:rPr>
      </w:pPr>
    </w:p>
    <w:p w:rsidR="00D2564D" w:rsidRDefault="00D2564D" w:rsidP="00D2564D">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D2564D" w:rsidRDefault="00D2564D" w:rsidP="00D2564D">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2564D" w:rsidRDefault="00D2564D" w:rsidP="00D2564D">
      <w:pPr>
        <w:shd w:val="clear" w:color="auto" w:fill="FFFFFF"/>
        <w:jc w:val="center"/>
        <w:rPr>
          <w:rFonts w:cs="Calibri"/>
          <w:color w:val="500050"/>
        </w:rPr>
      </w:pPr>
      <w:r>
        <w:rPr>
          <w:rFonts w:ascii="Georgia" w:hAnsi="Georgia" w:cs="Calibri"/>
          <w:color w:val="500050"/>
          <w:sz w:val="33"/>
          <w:szCs w:val="33"/>
        </w:rPr>
        <w:t>Lowest price guarantee with quality.</w:t>
      </w:r>
    </w:p>
    <w:p w:rsidR="00D2564D" w:rsidRDefault="00D2564D" w:rsidP="00D2564D">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2564D" w:rsidRDefault="00D2564D" w:rsidP="00D2564D">
      <w:pPr>
        <w:shd w:val="clear" w:color="auto" w:fill="FFFFFF"/>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D2564D" w:rsidRDefault="00D2564D" w:rsidP="00D2564D">
      <w:pPr>
        <w:shd w:val="clear" w:color="auto" w:fill="FFFFFF"/>
        <w:jc w:val="center"/>
        <w:rPr>
          <w:rFonts w:cs="Calibri"/>
          <w:color w:val="500050"/>
        </w:rPr>
      </w:pPr>
      <w:r>
        <w:rPr>
          <w:rFonts w:ascii="Georgia" w:hAnsi="Georgia" w:cs="Calibri"/>
          <w:color w:val="500050"/>
          <w:sz w:val="33"/>
          <w:szCs w:val="33"/>
        </w:rPr>
        <w:t> </w:t>
      </w:r>
    </w:p>
    <w:p w:rsidR="00D2564D" w:rsidRDefault="00D2564D" w:rsidP="00D2564D">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D2564D" w:rsidRDefault="00D2564D" w:rsidP="00D2564D">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D2564D" w:rsidRDefault="00D2564D" w:rsidP="00D2564D">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D2564D" w:rsidRDefault="00D2564D" w:rsidP="00D2564D">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D2564D" w:rsidRDefault="00D2564D" w:rsidP="00D2564D">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2564D" w:rsidRDefault="00D2564D" w:rsidP="00D2564D">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D2564D" w:rsidRDefault="00D2564D" w:rsidP="00D2564D">
      <w:pPr>
        <w:spacing w:before="240" w:after="240" w:line="360" w:lineRule="auto"/>
        <w:jc w:val="both"/>
        <w:rPr>
          <w:b/>
          <w:bCs/>
        </w:rPr>
      </w:pPr>
    </w:p>
    <w:p w:rsidR="00D2564D" w:rsidRDefault="00D2564D" w:rsidP="00D2564D">
      <w:pPr>
        <w:spacing w:before="240" w:after="240" w:line="360" w:lineRule="auto"/>
        <w:jc w:val="both"/>
        <w:rPr>
          <w:b/>
          <w:bCs/>
        </w:rPr>
      </w:pPr>
    </w:p>
    <w:p w:rsidR="00166973" w:rsidRPr="00C61BFE" w:rsidRDefault="003071A4" w:rsidP="00D2564D">
      <w:pPr>
        <w:spacing w:before="240" w:after="240" w:line="360" w:lineRule="auto"/>
        <w:jc w:val="both"/>
      </w:pPr>
      <w:r w:rsidRPr="00D2564D">
        <w:rPr>
          <w:b/>
          <w:bCs/>
        </w:rPr>
        <w:t xml:space="preserve">2. Define sourcing strategies that could aid the supply chain manager at Maxx Industry to find out the top quality products and at the lowest cost from the most trusted supplier. </w:t>
      </w:r>
    </w:p>
    <w:p w:rsidR="00DF28B1" w:rsidRDefault="00DF28B1" w:rsidP="00C61BFE">
      <w:pPr>
        <w:spacing w:before="240" w:after="240" w:line="360" w:lineRule="auto"/>
        <w:jc w:val="both"/>
        <w:rPr>
          <w:b/>
        </w:rPr>
      </w:pPr>
      <w:proofErr w:type="spellStart"/>
      <w:proofErr w:type="gramStart"/>
      <w:r>
        <w:rPr>
          <w:b/>
        </w:rPr>
        <w:t>Ans</w:t>
      </w:r>
      <w:proofErr w:type="spellEnd"/>
      <w:r>
        <w:rPr>
          <w:b/>
        </w:rPr>
        <w:t xml:space="preserve"> 2.</w:t>
      </w:r>
      <w:proofErr w:type="gramEnd"/>
    </w:p>
    <w:p w:rsidR="00DF28B1" w:rsidRDefault="00DF28B1" w:rsidP="00C61BFE">
      <w:pPr>
        <w:spacing w:before="240" w:after="240" w:line="360" w:lineRule="auto"/>
        <w:jc w:val="both"/>
      </w:pPr>
      <w:r>
        <w:rPr>
          <w:b/>
        </w:rPr>
        <w:t>Introduction</w:t>
      </w:r>
    </w:p>
    <w:p w:rsidR="00166973" w:rsidRPr="00C61BFE" w:rsidRDefault="003071A4" w:rsidP="00C61BFE">
      <w:pPr>
        <w:spacing w:before="240" w:after="240" w:line="360" w:lineRule="auto"/>
        <w:jc w:val="both"/>
      </w:pPr>
      <w:r w:rsidRPr="00C61BFE">
        <w:t xml:space="preserve">Strategic sourcing is a method of managing supply chains that outlines the method of gathering information and utilized so that an organization can make use of its purchasing power in a consolidated manner to identify the highest possible value in the market and match its purchasing strategy with business goals. </w:t>
      </w:r>
    </w:p>
    <w:p w:rsidR="00DF28B1" w:rsidRDefault="003071A4" w:rsidP="00D2564D">
      <w:pPr>
        <w:spacing w:before="240" w:after="240" w:line="360" w:lineRule="auto"/>
        <w:jc w:val="both"/>
        <w:rPr>
          <w:b/>
          <w:bCs/>
        </w:rPr>
      </w:pPr>
      <w:r w:rsidRPr="00C61BFE">
        <w:t xml:space="preserve">Strategic Sourcing is gaining popularity and has caused supply chain and procurement processes to change. It is a process of analyzing what companies purchase from </w:t>
      </w:r>
      <w:proofErr w:type="gramStart"/>
      <w:r w:rsidRPr="00C61BFE">
        <w:t>who</w:t>
      </w:r>
      <w:proofErr w:type="gramEnd"/>
      <w:r w:rsidRPr="00C61BFE">
        <w:t>, at what cost</w:t>
      </w:r>
      <w:r>
        <w:t>,</w:t>
      </w:r>
      <w:r w:rsidRPr="00C61BFE">
        <w:t xml:space="preserve"> and in what quantity. Strategic sourcing is different to conventional purchasing in that it </w:t>
      </w:r>
      <w:r>
        <w:t>emphasizes</w:t>
      </w:r>
      <w:r w:rsidRPr="00C61BFE">
        <w:t xml:space="preserve"> more than just the initial </w:t>
      </w:r>
    </w:p>
    <w:p w:rsidR="00DF28B1" w:rsidRDefault="00DF28B1" w:rsidP="00C61BFE">
      <w:pPr>
        <w:spacing w:before="240" w:after="240" w:line="360" w:lineRule="auto"/>
        <w:jc w:val="both"/>
        <w:rPr>
          <w:b/>
          <w:bCs/>
        </w:rPr>
      </w:pPr>
    </w:p>
    <w:p w:rsidR="00166973" w:rsidRPr="00C61BFE" w:rsidRDefault="003071A4" w:rsidP="00C61BFE">
      <w:pPr>
        <w:spacing w:before="240" w:after="240" w:line="360" w:lineRule="auto"/>
        <w:jc w:val="both"/>
      </w:pPr>
      <w:r w:rsidRPr="00C61BFE">
        <w:rPr>
          <w:b/>
          <w:bCs/>
        </w:rPr>
        <w:lastRenderedPageBreak/>
        <w:t xml:space="preserve">3. Maxx Industry stocks paint in its warehouse and sells it at its numerous outlets. The manager of the warehouse estimates that the demand for quarterly is 2500 liters of paint. </w:t>
      </w:r>
      <w:proofErr w:type="gramStart"/>
      <w:r w:rsidRPr="00C61BFE">
        <w:rPr>
          <w:b/>
          <w:bCs/>
        </w:rPr>
        <w:t>an</w:t>
      </w:r>
      <w:proofErr w:type="gramEnd"/>
      <w:r w:rsidRPr="00C61BFE">
        <w:rPr>
          <w:b/>
          <w:bCs/>
        </w:rPr>
        <w:t xml:space="preserve"> annual cost of 0.75 per Liter, and an ordering price that is Rs.150 for each order. </w:t>
      </w:r>
    </w:p>
    <w:p w:rsidR="00166973" w:rsidRPr="00C61BFE" w:rsidRDefault="003071A4" w:rsidP="00C61BFE">
      <w:pPr>
        <w:spacing w:before="240" w:after="240" w:line="360" w:lineRule="auto"/>
        <w:jc w:val="both"/>
      </w:pPr>
      <w:r w:rsidRPr="00C61BFE">
        <w:rPr>
          <w:b/>
          <w:bCs/>
        </w:rPr>
        <w:t xml:space="preserve">a. If the aim of the warehouse manager is to maintain the cost of inventory to </w:t>
      </w:r>
      <w:proofErr w:type="gramStart"/>
      <w:r w:rsidRPr="00C61BFE">
        <w:rPr>
          <w:b/>
          <w:bCs/>
        </w:rPr>
        <w:t>a at</w:t>
      </w:r>
      <w:proofErr w:type="gramEnd"/>
      <w:r w:rsidRPr="00C61BFE">
        <w:rPr>
          <w:b/>
          <w:bCs/>
        </w:rPr>
        <w:t xml:space="preserve"> a minimum, then what is his ideal order quantity? (</w:t>
      </w:r>
      <w:proofErr w:type="gramStart"/>
      <w:r w:rsidRPr="00C61BFE">
        <w:rPr>
          <w:b/>
          <w:bCs/>
        </w:rPr>
        <w:t>5</w:t>
      </w:r>
      <w:proofErr w:type="gramEnd"/>
      <w:r w:rsidRPr="00C61BFE">
        <w:rPr>
          <w:b/>
          <w:bCs/>
        </w:rPr>
        <w:t xml:space="preserve"> Marks) </w:t>
      </w:r>
    </w:p>
    <w:p w:rsidR="00166973" w:rsidRPr="00C61BFE" w:rsidRDefault="003071A4" w:rsidP="00C61BFE">
      <w:pPr>
        <w:spacing w:before="240" w:after="240" w:line="360" w:lineRule="auto"/>
        <w:jc w:val="both"/>
      </w:pPr>
      <w:r w:rsidRPr="00C61BFE">
        <w:rPr>
          <w:b/>
          <w:bCs/>
        </w:rPr>
        <w:t xml:space="preserve">b. In the event that Maxx Industry works for 311 days in a calendar year then what is the amount of orders made in a year, and the period between orders (order cycle) in days? </w:t>
      </w:r>
    </w:p>
    <w:sectPr w:rsidR="00166973" w:rsidRPr="00C61BFE" w:rsidSect="00166973">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754F52C">
      <w:start w:val="1"/>
      <w:numFmt w:val="bullet"/>
      <w:lvlText w:val=""/>
      <w:lvlJc w:val="left"/>
      <w:pPr>
        <w:ind w:left="720" w:hanging="360"/>
      </w:pPr>
      <w:rPr>
        <w:rFonts w:ascii="Symbol" w:hAnsi="Symbol"/>
      </w:rPr>
    </w:lvl>
    <w:lvl w:ilvl="1" w:tplc="303AAF4E">
      <w:start w:val="1"/>
      <w:numFmt w:val="bullet"/>
      <w:lvlText w:val="o"/>
      <w:lvlJc w:val="left"/>
      <w:pPr>
        <w:tabs>
          <w:tab w:val="num" w:pos="1440"/>
        </w:tabs>
        <w:ind w:left="1440" w:hanging="360"/>
      </w:pPr>
      <w:rPr>
        <w:rFonts w:ascii="Courier New" w:hAnsi="Courier New"/>
      </w:rPr>
    </w:lvl>
    <w:lvl w:ilvl="2" w:tplc="D7CC32C4">
      <w:start w:val="1"/>
      <w:numFmt w:val="bullet"/>
      <w:lvlText w:val=""/>
      <w:lvlJc w:val="left"/>
      <w:pPr>
        <w:tabs>
          <w:tab w:val="num" w:pos="2160"/>
        </w:tabs>
        <w:ind w:left="2160" w:hanging="360"/>
      </w:pPr>
      <w:rPr>
        <w:rFonts w:ascii="Wingdings" w:hAnsi="Wingdings"/>
      </w:rPr>
    </w:lvl>
    <w:lvl w:ilvl="3" w:tplc="DC34589A">
      <w:start w:val="1"/>
      <w:numFmt w:val="bullet"/>
      <w:lvlText w:val=""/>
      <w:lvlJc w:val="left"/>
      <w:pPr>
        <w:tabs>
          <w:tab w:val="num" w:pos="2880"/>
        </w:tabs>
        <w:ind w:left="2880" w:hanging="360"/>
      </w:pPr>
      <w:rPr>
        <w:rFonts w:ascii="Symbol" w:hAnsi="Symbol"/>
      </w:rPr>
    </w:lvl>
    <w:lvl w:ilvl="4" w:tplc="6748CE44">
      <w:start w:val="1"/>
      <w:numFmt w:val="bullet"/>
      <w:lvlText w:val="o"/>
      <w:lvlJc w:val="left"/>
      <w:pPr>
        <w:tabs>
          <w:tab w:val="num" w:pos="3600"/>
        </w:tabs>
        <w:ind w:left="3600" w:hanging="360"/>
      </w:pPr>
      <w:rPr>
        <w:rFonts w:ascii="Courier New" w:hAnsi="Courier New"/>
      </w:rPr>
    </w:lvl>
    <w:lvl w:ilvl="5" w:tplc="C644A9B8">
      <w:start w:val="1"/>
      <w:numFmt w:val="bullet"/>
      <w:lvlText w:val=""/>
      <w:lvlJc w:val="left"/>
      <w:pPr>
        <w:tabs>
          <w:tab w:val="num" w:pos="4320"/>
        </w:tabs>
        <w:ind w:left="4320" w:hanging="360"/>
      </w:pPr>
      <w:rPr>
        <w:rFonts w:ascii="Wingdings" w:hAnsi="Wingdings"/>
      </w:rPr>
    </w:lvl>
    <w:lvl w:ilvl="6" w:tplc="7FA6774C">
      <w:start w:val="1"/>
      <w:numFmt w:val="bullet"/>
      <w:lvlText w:val=""/>
      <w:lvlJc w:val="left"/>
      <w:pPr>
        <w:tabs>
          <w:tab w:val="num" w:pos="5040"/>
        </w:tabs>
        <w:ind w:left="5040" w:hanging="360"/>
      </w:pPr>
      <w:rPr>
        <w:rFonts w:ascii="Symbol" w:hAnsi="Symbol"/>
      </w:rPr>
    </w:lvl>
    <w:lvl w:ilvl="7" w:tplc="0F22EE9C">
      <w:start w:val="1"/>
      <w:numFmt w:val="bullet"/>
      <w:lvlText w:val="o"/>
      <w:lvlJc w:val="left"/>
      <w:pPr>
        <w:tabs>
          <w:tab w:val="num" w:pos="5760"/>
        </w:tabs>
        <w:ind w:left="5760" w:hanging="360"/>
      </w:pPr>
      <w:rPr>
        <w:rFonts w:ascii="Courier New" w:hAnsi="Courier New"/>
      </w:rPr>
    </w:lvl>
    <w:lvl w:ilvl="8" w:tplc="74A458F4">
      <w:start w:val="1"/>
      <w:numFmt w:val="bullet"/>
      <w:lvlText w:val=""/>
      <w:lvlJc w:val="left"/>
      <w:pPr>
        <w:tabs>
          <w:tab w:val="num" w:pos="6480"/>
        </w:tabs>
        <w:ind w:left="6480" w:hanging="360"/>
      </w:pPr>
      <w:rPr>
        <w:rFonts w:ascii="Wingdings" w:hAnsi="Wingdings"/>
      </w:rPr>
    </w:lvl>
  </w:abstractNum>
  <w:abstractNum w:abstractNumId="1">
    <w:nsid w:val="0B5729B6"/>
    <w:multiLevelType w:val="hybridMultilevel"/>
    <w:tmpl w:val="8840A9DA"/>
    <w:lvl w:ilvl="0" w:tplc="7FC4EA62">
      <w:start w:val="1"/>
      <w:numFmt w:val="bullet"/>
      <w:suff w:val="space"/>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7271B"/>
    <w:multiLevelType w:val="hybridMultilevel"/>
    <w:tmpl w:val="FDFE82F8"/>
    <w:lvl w:ilvl="0" w:tplc="7FC4EA62">
      <w:start w:val="1"/>
      <w:numFmt w:val="bullet"/>
      <w:suff w:val="space"/>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37570"/>
    <w:multiLevelType w:val="hybridMultilevel"/>
    <w:tmpl w:val="4DA64A2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FC109D"/>
    <w:multiLevelType w:val="hybridMultilevel"/>
    <w:tmpl w:val="117E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4851BF"/>
    <w:multiLevelType w:val="hybridMultilevel"/>
    <w:tmpl w:val="A8CC4CAE"/>
    <w:lvl w:ilvl="0" w:tplc="7FC4EA62">
      <w:start w:val="1"/>
      <w:numFmt w:val="bullet"/>
      <w:suff w:val="space"/>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QyMjEyMzSwNDQwtTRV0lEKTi0uzszPAykwrAUAc6381iwAAAA="/>
  </w:docVars>
  <w:rsids>
    <w:rsidRoot w:val="00166973"/>
    <w:rsid w:val="00166973"/>
    <w:rsid w:val="003071A4"/>
    <w:rsid w:val="006E0ED2"/>
    <w:rsid w:val="00A861E6"/>
    <w:rsid w:val="00C61BFE"/>
    <w:rsid w:val="00D2564D"/>
    <w:rsid w:val="00DF28B1"/>
    <w:rsid w:val="00E11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FE"/>
    <w:pPr>
      <w:ind w:left="720"/>
      <w:contextualSpacing/>
    </w:pPr>
  </w:style>
  <w:style w:type="character" w:styleId="Hyperlink">
    <w:name w:val="Hyperlink"/>
    <w:basedOn w:val="DefaultParagraphFont"/>
    <w:uiPriority w:val="99"/>
    <w:semiHidden/>
    <w:unhideWhenUsed/>
    <w:rsid w:val="00D2564D"/>
    <w:rPr>
      <w:color w:val="0000FF"/>
      <w:u w:val="single"/>
    </w:rPr>
  </w:style>
  <w:style w:type="paragraph" w:styleId="BalloonText">
    <w:name w:val="Balloon Text"/>
    <w:basedOn w:val="Normal"/>
    <w:link w:val="BalloonTextChar"/>
    <w:uiPriority w:val="99"/>
    <w:semiHidden/>
    <w:unhideWhenUsed/>
    <w:rsid w:val="00D2564D"/>
    <w:rPr>
      <w:rFonts w:ascii="Tahoma" w:hAnsi="Tahoma" w:cs="Tahoma"/>
      <w:sz w:val="16"/>
      <w:szCs w:val="16"/>
    </w:rPr>
  </w:style>
  <w:style w:type="character" w:customStyle="1" w:styleId="BalloonTextChar">
    <w:name w:val="Balloon Text Char"/>
    <w:basedOn w:val="DefaultParagraphFont"/>
    <w:link w:val="BalloonText"/>
    <w:uiPriority w:val="99"/>
    <w:semiHidden/>
    <w:rsid w:val="00D25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2022-03-08T14:44:00Z</dcterms:created>
  <dcterms:modified xsi:type="dcterms:W3CDTF">2022-03-08T21:47:00Z</dcterms:modified>
</cp:coreProperties>
</file>