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16" w:rsidRPr="00C27DEB" w:rsidRDefault="00962CC8" w:rsidP="00C27DEB">
      <w:pPr>
        <w:spacing w:after="240" w:line="360" w:lineRule="auto"/>
        <w:jc w:val="center"/>
      </w:pPr>
      <w:r w:rsidRPr="00C27DEB">
        <w:rPr>
          <w:b/>
          <w:bCs/>
        </w:rPr>
        <w:t>Strategic HRM</w:t>
      </w:r>
    </w:p>
    <w:p w:rsidR="00C27DEB" w:rsidRDefault="00962CC8" w:rsidP="00962CC8">
      <w:pPr>
        <w:pStyle w:val="Heading1"/>
        <w:spacing w:line="360" w:lineRule="auto"/>
        <w:jc w:val="center"/>
        <w:rPr>
          <w:color w:val="000000"/>
          <w:sz w:val="24"/>
          <w:szCs w:val="24"/>
        </w:rPr>
      </w:pPr>
      <w:r w:rsidRPr="00904F3A">
        <w:rPr>
          <w:color w:val="000000"/>
          <w:sz w:val="24"/>
          <w:szCs w:val="24"/>
        </w:rPr>
        <w:t>April 2022 Examination</w:t>
      </w:r>
    </w:p>
    <w:p w:rsidR="00962CC8" w:rsidRPr="00962CC8" w:rsidRDefault="00962CC8" w:rsidP="00962CC8"/>
    <w:p w:rsidR="00C27DEB" w:rsidRDefault="00C27DEB" w:rsidP="00C27DEB">
      <w:pPr>
        <w:spacing w:line="360" w:lineRule="auto"/>
        <w:jc w:val="both"/>
        <w:rPr>
          <w:b/>
        </w:rPr>
      </w:pPr>
    </w:p>
    <w:p w:rsidR="00C27DEB" w:rsidRDefault="00C27DEB" w:rsidP="00C27DEB">
      <w:pPr>
        <w:spacing w:line="360" w:lineRule="auto"/>
        <w:jc w:val="both"/>
        <w:rPr>
          <w:b/>
        </w:rPr>
      </w:pPr>
    </w:p>
    <w:p w:rsidR="00C27DEB" w:rsidRPr="00C27DEB" w:rsidRDefault="00C27DEB" w:rsidP="00C27DEB">
      <w:pPr>
        <w:spacing w:line="360" w:lineRule="auto"/>
        <w:jc w:val="both"/>
        <w:rPr>
          <w:b/>
        </w:rPr>
      </w:pPr>
      <w:r>
        <w:rPr>
          <w:b/>
        </w:rPr>
        <w:t>Q</w:t>
      </w:r>
      <w:r w:rsidRPr="00C25E0F">
        <w:rPr>
          <w:b/>
        </w:rPr>
        <w:t xml:space="preserve">1. Rita is the new intern at Total Wellbeing Multi-Specialty Hospitals. She has studied only Classroom training as a method for Off-the-job training. As a trainer at Total Wellbeing could take Rita through the any 6 training methods not conducted at the hospital but </w:t>
      </w:r>
      <w:proofErr w:type="spellStart"/>
      <w:r w:rsidRPr="00C25E0F">
        <w:rPr>
          <w:b/>
        </w:rPr>
        <w:t>else where</w:t>
      </w:r>
      <w:proofErr w:type="spellEnd"/>
      <w:r w:rsidRPr="00C25E0F">
        <w:rPr>
          <w:b/>
          <w:bCs/>
        </w:rPr>
        <w:t>.</w:t>
      </w:r>
    </w:p>
    <w:p w:rsidR="007B4716" w:rsidRPr="00C27DEB" w:rsidRDefault="00962CC8" w:rsidP="00C27DEB">
      <w:pPr>
        <w:spacing w:before="240" w:after="240" w:line="360" w:lineRule="auto"/>
        <w:jc w:val="both"/>
      </w:pPr>
      <w:proofErr w:type="spellStart"/>
      <w:proofErr w:type="gramStart"/>
      <w:r w:rsidRPr="00C27DEB">
        <w:rPr>
          <w:b/>
          <w:bCs/>
        </w:rPr>
        <w:t>Ans</w:t>
      </w:r>
      <w:proofErr w:type="spellEnd"/>
      <w:r w:rsidRPr="00C27DEB">
        <w:rPr>
          <w:b/>
          <w:bCs/>
        </w:rPr>
        <w:t xml:space="preserve"> 1.</w:t>
      </w:r>
      <w:proofErr w:type="gramEnd"/>
      <w:r w:rsidRPr="00C27DEB">
        <w:rPr>
          <w:b/>
          <w:bCs/>
        </w:rPr>
        <w:t xml:space="preserve"> </w:t>
      </w:r>
    </w:p>
    <w:p w:rsidR="007B4716" w:rsidRPr="00C27DEB" w:rsidRDefault="00962CC8" w:rsidP="00C27DEB">
      <w:pPr>
        <w:spacing w:before="240" w:after="240" w:line="360" w:lineRule="auto"/>
        <w:jc w:val="both"/>
      </w:pPr>
      <w:r w:rsidRPr="00C27DEB">
        <w:rPr>
          <w:b/>
          <w:bCs/>
        </w:rPr>
        <w:t xml:space="preserve">Introduction: </w:t>
      </w:r>
    </w:p>
    <w:p w:rsidR="007B4716" w:rsidRPr="00C27DEB" w:rsidRDefault="00962CC8" w:rsidP="00CC0A6A">
      <w:pPr>
        <w:spacing w:before="240" w:after="240" w:line="360" w:lineRule="auto"/>
        <w:jc w:val="both"/>
      </w:pPr>
      <w:r w:rsidRPr="00C27DEB">
        <w:t xml:space="preserve">Rita has been appointed as the new Intern at Total Wellbeing Multi-Specialty Hospitals. She has only studied Classroom training to prepare her for off-the-job training. Training is held in a specific location to be a training facility. It could be close to the workplace, or far from the workplace, in an educational center, or at a resort. Taking the instruction away from work place reduces distractions and permits trainees to pay focus on the subject that is being taught. However, off-the-job training courses may not offer the same amount of transfer knowledge to work like on-the-job training programs. A lot of people associate off-the-job training with lecture </w:t>
      </w:r>
    </w:p>
    <w:p w:rsidR="00CC0A6A" w:rsidRDefault="00CC0A6A" w:rsidP="00CC0A6A">
      <w:pPr>
        <w:shd w:val="clear" w:color="auto" w:fill="FFFFFF"/>
        <w:spacing w:line="360" w:lineRule="auto"/>
        <w:jc w:val="both"/>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CC0A6A" w:rsidRDefault="00CC0A6A" w:rsidP="00CC0A6A">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CC0A6A" w:rsidRDefault="00CC0A6A" w:rsidP="00CC0A6A">
      <w:pPr>
        <w:shd w:val="clear" w:color="auto" w:fill="FFFFFF"/>
        <w:jc w:val="center"/>
        <w:rPr>
          <w:rFonts w:cs="Calibri"/>
          <w:color w:val="222222"/>
        </w:rPr>
      </w:pPr>
      <w:r>
        <w:rPr>
          <w:rFonts w:ascii="Georgia" w:hAnsi="Georgia" w:cs="Calibri"/>
          <w:color w:val="222222"/>
          <w:sz w:val="33"/>
          <w:szCs w:val="33"/>
          <w:shd w:val="clear" w:color="auto" w:fill="FFFF00"/>
        </w:rPr>
        <w:t> </w:t>
      </w:r>
    </w:p>
    <w:p w:rsidR="00CC0A6A" w:rsidRDefault="00CC0A6A" w:rsidP="00CC0A6A">
      <w:pPr>
        <w:shd w:val="clear" w:color="auto" w:fill="FFFFFF"/>
        <w:jc w:val="center"/>
        <w:rPr>
          <w:rFonts w:cs="Calibri"/>
          <w:color w:val="222222"/>
        </w:rPr>
      </w:pPr>
      <w:hyperlink r:id="rId4" w:tgtFrame="_blank" w:history="1">
        <w:r>
          <w:rPr>
            <w:rStyle w:val="Hyperlink"/>
            <w:rFonts w:ascii="Georgia" w:hAnsi="Georgia" w:cs="Calibri"/>
            <w:sz w:val="33"/>
          </w:rPr>
          <w:t>https://nmimsassignment.com/online-buy-2/</w:t>
        </w:r>
      </w:hyperlink>
    </w:p>
    <w:p w:rsidR="00CC0A6A" w:rsidRDefault="00CC0A6A" w:rsidP="00CC0A6A">
      <w:pPr>
        <w:shd w:val="clear" w:color="auto" w:fill="FFFFFF"/>
        <w:jc w:val="center"/>
        <w:rPr>
          <w:rFonts w:cs="Calibri"/>
          <w:color w:val="222222"/>
        </w:rPr>
      </w:pPr>
      <w:r>
        <w:rPr>
          <w:rFonts w:ascii="Georgia" w:hAnsi="Georgia" w:cs="Calibri"/>
          <w:color w:val="222222"/>
          <w:sz w:val="33"/>
          <w:szCs w:val="33"/>
          <w:shd w:val="clear" w:color="auto" w:fill="FFFF00"/>
        </w:rPr>
        <w:t> </w:t>
      </w:r>
    </w:p>
    <w:p w:rsidR="00CC0A6A" w:rsidRDefault="00CC0A6A" w:rsidP="00CC0A6A">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CC0A6A" w:rsidRDefault="00CC0A6A" w:rsidP="00CC0A6A">
      <w:pPr>
        <w:shd w:val="clear" w:color="auto" w:fill="FFFFFF"/>
        <w:jc w:val="center"/>
        <w:rPr>
          <w:rFonts w:ascii="Arial" w:hAnsi="Arial" w:cs="Calibri"/>
          <w:color w:val="222222"/>
        </w:rPr>
      </w:pPr>
    </w:p>
    <w:p w:rsidR="00CC0A6A" w:rsidRDefault="00CC0A6A" w:rsidP="00CC0A6A">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CC0A6A" w:rsidRDefault="00CC0A6A" w:rsidP="00CC0A6A">
      <w:pPr>
        <w:shd w:val="clear" w:color="auto" w:fill="E8EAED"/>
        <w:spacing w:line="112" w:lineRule="atLeast"/>
        <w:rPr>
          <w:rFonts w:cs="Arial"/>
          <w:color w:val="222222"/>
        </w:rPr>
      </w:pPr>
      <w:r>
        <w:rPr>
          <w:noProof/>
          <w:color w:val="222222"/>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CC0A6A" w:rsidRDefault="00CC0A6A" w:rsidP="00CC0A6A">
      <w:pPr>
        <w:shd w:val="clear" w:color="auto" w:fill="FFFFFF"/>
        <w:jc w:val="center"/>
        <w:rPr>
          <w:rFonts w:cs="Calibri"/>
          <w:color w:val="500050"/>
        </w:rPr>
      </w:pPr>
      <w:r>
        <w:rPr>
          <w:rFonts w:ascii="Georgia" w:hAnsi="Georgia" w:cs="Calibri"/>
          <w:color w:val="500050"/>
          <w:sz w:val="33"/>
          <w:szCs w:val="33"/>
        </w:rPr>
        <w:t>Lowest price guarantee with quality.</w:t>
      </w:r>
    </w:p>
    <w:p w:rsidR="00CC0A6A" w:rsidRDefault="00CC0A6A" w:rsidP="00CC0A6A">
      <w:pPr>
        <w:shd w:val="clear" w:color="auto" w:fill="FFFFFF"/>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CC0A6A" w:rsidRDefault="00CC0A6A" w:rsidP="00CC0A6A">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CC0A6A" w:rsidRDefault="00CC0A6A" w:rsidP="00CC0A6A">
      <w:pPr>
        <w:shd w:val="clear" w:color="auto" w:fill="FFFFFF"/>
        <w:jc w:val="center"/>
        <w:rPr>
          <w:rFonts w:cs="Calibri"/>
          <w:color w:val="500050"/>
        </w:rPr>
      </w:pPr>
      <w:r>
        <w:rPr>
          <w:rFonts w:ascii="Georgia" w:hAnsi="Georgia" w:cs="Calibri"/>
          <w:color w:val="500050"/>
          <w:sz w:val="33"/>
          <w:szCs w:val="33"/>
        </w:rPr>
        <w:t> </w:t>
      </w:r>
    </w:p>
    <w:p w:rsidR="00CC0A6A" w:rsidRDefault="00CC0A6A" w:rsidP="00CC0A6A">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CC0A6A" w:rsidRDefault="00CC0A6A" w:rsidP="00CC0A6A">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CC0A6A" w:rsidRDefault="00CC0A6A" w:rsidP="00CC0A6A">
      <w:pPr>
        <w:shd w:val="clear" w:color="auto" w:fill="FFFFFF"/>
        <w:jc w:val="center"/>
        <w:rPr>
          <w:rFonts w:cs="Calibri"/>
          <w:color w:val="500050"/>
        </w:rPr>
      </w:pPr>
      <w:r>
        <w:rPr>
          <w:rFonts w:ascii="Georgia" w:hAnsi="Georgia" w:cs="Calibri"/>
          <w:color w:val="500050"/>
          <w:sz w:val="33"/>
          <w:szCs w:val="33"/>
        </w:rPr>
        <w:t>1 hour.</w:t>
      </w:r>
    </w:p>
    <w:p w:rsidR="00CC0A6A" w:rsidRDefault="00CC0A6A" w:rsidP="00CC0A6A">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CC0A6A" w:rsidRDefault="00CC0A6A" w:rsidP="00CC0A6A">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CC0A6A" w:rsidRDefault="00CC0A6A" w:rsidP="00CC0A6A">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C27DEB" w:rsidRDefault="00C27DEB" w:rsidP="00C27DEB">
      <w:pPr>
        <w:spacing w:before="240" w:after="240" w:line="360" w:lineRule="auto"/>
        <w:jc w:val="both"/>
        <w:rPr>
          <w:b/>
          <w:bCs/>
        </w:rPr>
      </w:pPr>
    </w:p>
    <w:p w:rsidR="00C27DEB" w:rsidRDefault="00C27DEB" w:rsidP="00C27DEB">
      <w:pPr>
        <w:spacing w:before="240" w:after="240" w:line="360" w:lineRule="auto"/>
        <w:jc w:val="both"/>
        <w:rPr>
          <w:b/>
          <w:bCs/>
        </w:rPr>
      </w:pPr>
    </w:p>
    <w:p w:rsidR="00C27DEB" w:rsidRPr="00C27DEB" w:rsidRDefault="00C27DEB" w:rsidP="00C27DEB">
      <w:pPr>
        <w:autoSpaceDE w:val="0"/>
        <w:autoSpaceDN w:val="0"/>
        <w:adjustRightInd w:val="0"/>
        <w:spacing w:line="360" w:lineRule="auto"/>
        <w:jc w:val="both"/>
        <w:rPr>
          <w:b/>
        </w:rPr>
      </w:pPr>
      <w:r>
        <w:rPr>
          <w:b/>
        </w:rPr>
        <w:t>Q</w:t>
      </w:r>
      <w:r w:rsidRPr="00C25E0F">
        <w:rPr>
          <w:b/>
        </w:rPr>
        <w:t xml:space="preserve">2. The New York Times published </w:t>
      </w:r>
      <w:proofErr w:type="spellStart"/>
      <w:r w:rsidRPr="00C25E0F">
        <w:rPr>
          <w:b/>
        </w:rPr>
        <w:t>Equilar</w:t>
      </w:r>
      <w:proofErr w:type="spellEnd"/>
      <w:r w:rsidRPr="00C25E0F">
        <w:rPr>
          <w:b/>
        </w:rPr>
        <w:t xml:space="preserve"> 200, which highlights the largest pay packages</w:t>
      </w:r>
      <w:r>
        <w:rPr>
          <w:b/>
        </w:rPr>
        <w:t xml:space="preserve"> </w:t>
      </w:r>
      <w:r w:rsidRPr="00C25E0F">
        <w:rPr>
          <w:b/>
        </w:rPr>
        <w:t>awarded to CEOs in fiscal year 2020. Such large pay packages should have which</w:t>
      </w:r>
      <w:r>
        <w:rPr>
          <w:b/>
        </w:rPr>
        <w:t xml:space="preserve"> </w:t>
      </w:r>
      <w:r w:rsidRPr="00C25E0F">
        <w:rPr>
          <w:b/>
        </w:rPr>
        <w:t>characteristics</w:t>
      </w:r>
    </w:p>
    <w:p w:rsidR="007B4716" w:rsidRPr="00C27DEB" w:rsidRDefault="00962CC8" w:rsidP="00C27DEB">
      <w:pPr>
        <w:spacing w:before="240" w:after="240" w:line="360" w:lineRule="auto"/>
        <w:jc w:val="both"/>
      </w:pPr>
      <w:proofErr w:type="spellStart"/>
      <w:proofErr w:type="gramStart"/>
      <w:r w:rsidRPr="00C27DEB">
        <w:rPr>
          <w:b/>
          <w:bCs/>
        </w:rPr>
        <w:t>Ans</w:t>
      </w:r>
      <w:proofErr w:type="spellEnd"/>
      <w:r w:rsidRPr="00C27DEB">
        <w:rPr>
          <w:b/>
          <w:bCs/>
        </w:rPr>
        <w:t xml:space="preserve"> 2.</w:t>
      </w:r>
      <w:proofErr w:type="gramEnd"/>
      <w:r w:rsidRPr="00C27DEB">
        <w:rPr>
          <w:b/>
          <w:bCs/>
        </w:rPr>
        <w:t xml:space="preserve"> </w:t>
      </w:r>
    </w:p>
    <w:p w:rsidR="007B4716" w:rsidRPr="00C27DEB" w:rsidRDefault="00962CC8" w:rsidP="00C27DEB">
      <w:pPr>
        <w:spacing w:before="240" w:after="240" w:line="360" w:lineRule="auto"/>
        <w:jc w:val="both"/>
      </w:pPr>
      <w:r w:rsidRPr="00C27DEB">
        <w:rPr>
          <w:b/>
          <w:bCs/>
        </w:rPr>
        <w:t xml:space="preserve">Introduction </w:t>
      </w:r>
    </w:p>
    <w:p w:rsidR="007B4716" w:rsidRPr="00C27DEB" w:rsidRDefault="00962CC8" w:rsidP="00CC0A6A">
      <w:pPr>
        <w:spacing w:before="240" w:after="240" w:line="360" w:lineRule="auto"/>
        <w:jc w:val="both"/>
      </w:pPr>
      <w:r w:rsidRPr="00C27DEB">
        <w:t xml:space="preserve">The New York Times recently released its coverage of the </w:t>
      </w:r>
      <w:proofErr w:type="spellStart"/>
      <w:r w:rsidRPr="00C27DEB">
        <w:t>Equilar</w:t>
      </w:r>
      <w:proofErr w:type="spellEnd"/>
      <w:r w:rsidRPr="00C27DEB">
        <w:t xml:space="preserve"> 200, which highlights the most lucrative pay packages that will be awarded to CEOs during fiscal year 2020. This issue marks the 14th anniversary of </w:t>
      </w:r>
      <w:proofErr w:type="spellStart"/>
      <w:r w:rsidRPr="00C27DEB">
        <w:t>Equilar's</w:t>
      </w:r>
      <w:proofErr w:type="spellEnd"/>
      <w:r w:rsidRPr="00C27DEB">
        <w:t xml:space="preserve"> collaboration together with The New York Times to examine CEO compensation among U.S. public companies with revenue of more than $1 billion. Despite a turbulent year for the world economy as a result of COVID-19, the </w:t>
      </w:r>
      <w:proofErr w:type="gramStart"/>
      <w:r w:rsidRPr="00C27DEB">
        <w:t>increase in executive compensation were</w:t>
      </w:r>
      <w:proofErr w:type="gramEnd"/>
      <w:r w:rsidRPr="00C27DEB">
        <w:t xml:space="preserve"> not halted like if the disease did occur. This is due in large part due </w:t>
      </w:r>
    </w:p>
    <w:p w:rsidR="00C27DEB" w:rsidRDefault="00C27DEB" w:rsidP="00C27DEB">
      <w:pPr>
        <w:spacing w:before="240" w:after="240" w:line="360" w:lineRule="auto"/>
        <w:jc w:val="both"/>
        <w:rPr>
          <w:b/>
          <w:bCs/>
        </w:rPr>
      </w:pPr>
    </w:p>
    <w:p w:rsidR="00C27DEB" w:rsidRDefault="00C27DEB" w:rsidP="00C27DEB">
      <w:pPr>
        <w:spacing w:before="240" w:after="240" w:line="360" w:lineRule="auto"/>
        <w:jc w:val="both"/>
        <w:rPr>
          <w:b/>
          <w:bCs/>
        </w:rPr>
      </w:pPr>
    </w:p>
    <w:p w:rsidR="007B4716" w:rsidRPr="00C27DEB" w:rsidRDefault="00962CC8" w:rsidP="00C27DEB">
      <w:pPr>
        <w:spacing w:before="240" w:after="240" w:line="360" w:lineRule="auto"/>
        <w:jc w:val="both"/>
      </w:pPr>
      <w:r w:rsidRPr="00C27DEB">
        <w:rPr>
          <w:b/>
          <w:bCs/>
        </w:rPr>
        <w:lastRenderedPageBreak/>
        <w:t xml:space="preserve">Q3. </w:t>
      </w:r>
      <w:proofErr w:type="spellStart"/>
      <w:r w:rsidRPr="00C27DEB">
        <w:rPr>
          <w:b/>
          <w:bCs/>
        </w:rPr>
        <w:t>Byju's</w:t>
      </w:r>
      <w:proofErr w:type="spellEnd"/>
      <w:r w:rsidRPr="00C27DEB">
        <w:rPr>
          <w:b/>
          <w:bCs/>
        </w:rPr>
        <w:t xml:space="preserve"> acquisition of </w:t>
      </w:r>
      <w:proofErr w:type="spellStart"/>
      <w:r w:rsidRPr="00C27DEB">
        <w:rPr>
          <w:b/>
          <w:bCs/>
        </w:rPr>
        <w:t>Aakash</w:t>
      </w:r>
      <w:proofErr w:type="spellEnd"/>
      <w:r w:rsidRPr="00C27DEB">
        <w:rPr>
          <w:b/>
          <w:bCs/>
        </w:rPr>
        <w:t xml:space="preserve"> Educational Services in nearly $1 billion deal. </w:t>
      </w:r>
      <w:proofErr w:type="spellStart"/>
      <w:proofErr w:type="gramStart"/>
      <w:r w:rsidRPr="00C27DEB">
        <w:rPr>
          <w:b/>
          <w:bCs/>
        </w:rPr>
        <w:t>Aakash</w:t>
      </w:r>
      <w:proofErr w:type="spellEnd"/>
      <w:r w:rsidRPr="00C27DEB">
        <w:rPr>
          <w:b/>
          <w:bCs/>
        </w:rPr>
        <w:t xml:space="preserve"> Educational Services provides test preparation services for engineering and medical entrance examinations, board exams for schools, and many other tests through </w:t>
      </w:r>
      <w:proofErr w:type="spellStart"/>
      <w:r w:rsidRPr="00C27DEB">
        <w:rPr>
          <w:b/>
          <w:bCs/>
        </w:rPr>
        <w:t>Aakash</w:t>
      </w:r>
      <w:proofErr w:type="spellEnd"/>
      <w:r w:rsidRPr="00C27DEB">
        <w:rPr>
          <w:b/>
          <w:bCs/>
        </w:rPr>
        <w:t xml:space="preserve"> </w:t>
      </w:r>
      <w:proofErr w:type="spellStart"/>
      <w:r w:rsidRPr="00C27DEB">
        <w:rPr>
          <w:b/>
          <w:bCs/>
        </w:rPr>
        <w:t>Centres</w:t>
      </w:r>
      <w:proofErr w:type="spellEnd"/>
      <w:r w:rsidRPr="00C27DEB">
        <w:rPr>
          <w:b/>
          <w:bCs/>
        </w:rPr>
        <w:t>.</w:t>
      </w:r>
      <w:proofErr w:type="gramEnd"/>
      <w:r w:rsidRPr="00C27DEB">
        <w:rPr>
          <w:b/>
          <w:bCs/>
        </w:rPr>
        <w:t xml:space="preserve"> BYJU'S announced in September that it had seen more than 20 million students begin studying on its platform for no cost since the lockdown. </w:t>
      </w:r>
    </w:p>
    <w:p w:rsidR="007B4716" w:rsidRPr="00C27DEB" w:rsidRDefault="00962CC8" w:rsidP="00C27DEB">
      <w:pPr>
        <w:spacing w:before="240" w:after="240" w:line="360" w:lineRule="auto"/>
        <w:jc w:val="both"/>
      </w:pPr>
      <w:r w:rsidRPr="00C27DEB">
        <w:rPr>
          <w:b/>
          <w:bCs/>
        </w:rPr>
        <w:t xml:space="preserve">(a)What are the steps that are involved with Mergers as well as Acquisition? </w:t>
      </w:r>
    </w:p>
    <w:p w:rsidR="007B4716" w:rsidRPr="00C27DEB" w:rsidRDefault="00962CC8" w:rsidP="00C27DEB">
      <w:pPr>
        <w:spacing w:before="240" w:after="240" w:line="360" w:lineRule="auto"/>
        <w:jc w:val="both"/>
      </w:pPr>
      <w:proofErr w:type="spellStart"/>
      <w:proofErr w:type="gramStart"/>
      <w:r w:rsidRPr="00C27DEB">
        <w:rPr>
          <w:b/>
          <w:bCs/>
        </w:rPr>
        <w:t>Ans</w:t>
      </w:r>
      <w:proofErr w:type="spellEnd"/>
      <w:r w:rsidRPr="00C27DEB">
        <w:rPr>
          <w:b/>
          <w:bCs/>
        </w:rPr>
        <w:t xml:space="preserve"> 3a.</w:t>
      </w:r>
      <w:proofErr w:type="gramEnd"/>
      <w:r w:rsidRPr="00C27DEB">
        <w:rPr>
          <w:b/>
          <w:bCs/>
        </w:rPr>
        <w:t xml:space="preserve"> </w:t>
      </w:r>
    </w:p>
    <w:p w:rsidR="007B4716" w:rsidRPr="00C27DEB" w:rsidRDefault="00962CC8" w:rsidP="00C27DEB">
      <w:pPr>
        <w:spacing w:before="240" w:after="240" w:line="360" w:lineRule="auto"/>
        <w:jc w:val="both"/>
      </w:pPr>
      <w:r w:rsidRPr="00C27DEB">
        <w:rPr>
          <w:b/>
          <w:bCs/>
        </w:rPr>
        <w:t xml:space="preserve">Introduction </w:t>
      </w:r>
    </w:p>
    <w:p w:rsidR="00C27DEB" w:rsidRDefault="00962CC8" w:rsidP="00CC0A6A">
      <w:pPr>
        <w:spacing w:before="240" w:after="240" w:line="360" w:lineRule="auto"/>
        <w:jc w:val="both"/>
      </w:pPr>
      <w:proofErr w:type="spellStart"/>
      <w:r w:rsidRPr="00C27DEB">
        <w:t>Byju's</w:t>
      </w:r>
      <w:proofErr w:type="spellEnd"/>
      <w:r w:rsidRPr="00C27DEB">
        <w:t xml:space="preserve"> acquisition of tutoring chain </w:t>
      </w:r>
      <w:proofErr w:type="spellStart"/>
      <w:r w:rsidRPr="00C27DEB">
        <w:t>Aakash</w:t>
      </w:r>
      <w:proofErr w:type="spellEnd"/>
      <w:r w:rsidRPr="00C27DEB">
        <w:t xml:space="preserve"> Educational Services Ltd (AESL) in an agreement that is cash and stock estimated at $950 million, completing the company's biggest purchase. The most valuable </w:t>
      </w:r>
      <w:proofErr w:type="spellStart"/>
      <w:r w:rsidRPr="00C27DEB">
        <w:t>edtech</w:t>
      </w:r>
      <w:proofErr w:type="spellEnd"/>
      <w:r w:rsidRPr="00C27DEB">
        <w:t xml:space="preserve"> company in India has snagged the coding tutor </w:t>
      </w:r>
      <w:proofErr w:type="spellStart"/>
      <w:r w:rsidRPr="00C27DEB">
        <w:t>WhiteHatJr</w:t>
      </w:r>
      <w:proofErr w:type="spellEnd"/>
      <w:r w:rsidRPr="00C27DEB">
        <w:t xml:space="preserve"> in a $300 million deal during the outbreak last year. </w:t>
      </w:r>
      <w:proofErr w:type="spellStart"/>
      <w:r w:rsidRPr="00C27DEB">
        <w:t>Byju's</w:t>
      </w:r>
      <w:proofErr w:type="spellEnd"/>
      <w:r w:rsidRPr="00C27DEB">
        <w:t xml:space="preserve"> purchase from AESL is also one of the biggest </w:t>
      </w:r>
    </w:p>
    <w:p w:rsidR="00CC0A6A" w:rsidRDefault="00CC0A6A" w:rsidP="00CC0A6A">
      <w:pPr>
        <w:spacing w:before="240" w:after="240" w:line="360" w:lineRule="auto"/>
        <w:jc w:val="both"/>
        <w:rPr>
          <w:b/>
          <w:bCs/>
        </w:rPr>
      </w:pPr>
    </w:p>
    <w:p w:rsidR="007B4716" w:rsidRPr="00C27DEB" w:rsidRDefault="00962CC8" w:rsidP="00C27DEB">
      <w:pPr>
        <w:spacing w:before="240" w:after="240" w:line="360" w:lineRule="auto"/>
        <w:jc w:val="both"/>
      </w:pPr>
      <w:proofErr w:type="spellStart"/>
      <w:proofErr w:type="gramStart"/>
      <w:r w:rsidRPr="00C27DEB">
        <w:rPr>
          <w:b/>
          <w:bCs/>
        </w:rPr>
        <w:t>Ans</w:t>
      </w:r>
      <w:proofErr w:type="spellEnd"/>
      <w:r w:rsidRPr="00C27DEB">
        <w:rPr>
          <w:b/>
          <w:bCs/>
        </w:rPr>
        <w:t xml:space="preserve"> 3b.</w:t>
      </w:r>
      <w:proofErr w:type="gramEnd"/>
      <w:r w:rsidRPr="00C27DEB">
        <w:rPr>
          <w:b/>
          <w:bCs/>
        </w:rPr>
        <w:t xml:space="preserve"> </w:t>
      </w:r>
    </w:p>
    <w:p w:rsidR="007B4716" w:rsidRPr="00C27DEB" w:rsidRDefault="00962CC8" w:rsidP="00C27DEB">
      <w:pPr>
        <w:spacing w:before="240" w:after="240" w:line="360" w:lineRule="auto"/>
        <w:jc w:val="both"/>
      </w:pPr>
      <w:r w:rsidRPr="00C27DEB">
        <w:rPr>
          <w:b/>
          <w:bCs/>
        </w:rPr>
        <w:t xml:space="preserve">Introduction </w:t>
      </w:r>
    </w:p>
    <w:p w:rsidR="007B4716" w:rsidRPr="00C27DEB" w:rsidRDefault="00962CC8" w:rsidP="00CC0A6A">
      <w:pPr>
        <w:spacing w:before="240" w:after="240" w:line="360" w:lineRule="auto"/>
        <w:jc w:val="both"/>
      </w:pPr>
      <w:r w:rsidRPr="00C27DEB">
        <w:t xml:space="preserve">The merging of </w:t>
      </w:r>
      <w:proofErr w:type="spellStart"/>
      <w:r w:rsidRPr="00C27DEB">
        <w:t>Aakash</w:t>
      </w:r>
      <w:proofErr w:type="spellEnd"/>
      <w:r w:rsidRPr="00C27DEB">
        <w:t xml:space="preserve"> Institute with </w:t>
      </w:r>
      <w:proofErr w:type="spellStart"/>
      <w:r w:rsidRPr="00C27DEB">
        <w:t>Byju's</w:t>
      </w:r>
      <w:proofErr w:type="spellEnd"/>
      <w:r w:rsidRPr="00C27DEB">
        <w:t xml:space="preserve"> is the most significant news in the world of education in the midst of the pandemic. News isn't thrilling for the startup industry but it is for the entire market that is slowed down because of the pandemic-induced inactivity. BW </w:t>
      </w:r>
      <w:proofErr w:type="spellStart"/>
      <w:r w:rsidRPr="00C27DEB">
        <w:t>Businessworld</w:t>
      </w:r>
      <w:proofErr w:type="spellEnd"/>
      <w:r w:rsidRPr="00C27DEB">
        <w:t xml:space="preserve"> team speaks with JC </w:t>
      </w:r>
      <w:proofErr w:type="spellStart"/>
      <w:r w:rsidRPr="00C27DEB">
        <w:t>Chaudhry</w:t>
      </w:r>
      <w:proofErr w:type="spellEnd"/>
      <w:r w:rsidRPr="00C27DEB">
        <w:t xml:space="preserve">, the founder and Chairman of </w:t>
      </w:r>
      <w:proofErr w:type="spellStart"/>
      <w:r w:rsidRPr="00C27DEB">
        <w:t>Aakash</w:t>
      </w:r>
      <w:proofErr w:type="spellEnd"/>
      <w:r w:rsidRPr="00C27DEB">
        <w:t xml:space="preserve"> Educational </w:t>
      </w:r>
    </w:p>
    <w:sectPr w:rsidR="007B4716" w:rsidRPr="00C27DEB" w:rsidSect="007B4716">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aysLA0szSxtDA2MTQzMDFW0lEKTi0uzszPAykwqgUAGnzY0ywAAAA="/>
  </w:docVars>
  <w:rsids>
    <w:rsidRoot w:val="007B4716"/>
    <w:rsid w:val="00712A8A"/>
    <w:rsid w:val="007B4716"/>
    <w:rsid w:val="00962CC8"/>
    <w:rsid w:val="00C27DEB"/>
    <w:rsid w:val="00CC0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0A6A"/>
    <w:rPr>
      <w:color w:val="0000FF"/>
      <w:u w:val="single"/>
    </w:rPr>
  </w:style>
  <w:style w:type="paragraph" w:styleId="BalloonText">
    <w:name w:val="Balloon Text"/>
    <w:basedOn w:val="Normal"/>
    <w:link w:val="BalloonTextChar"/>
    <w:uiPriority w:val="99"/>
    <w:semiHidden/>
    <w:unhideWhenUsed/>
    <w:rsid w:val="00CC0A6A"/>
    <w:rPr>
      <w:rFonts w:ascii="Tahoma" w:hAnsi="Tahoma" w:cs="Tahoma"/>
      <w:sz w:val="16"/>
      <w:szCs w:val="16"/>
    </w:rPr>
  </w:style>
  <w:style w:type="character" w:customStyle="1" w:styleId="BalloonTextChar">
    <w:name w:val="Balloon Text Char"/>
    <w:basedOn w:val="DefaultParagraphFont"/>
    <w:link w:val="BalloonText"/>
    <w:uiPriority w:val="99"/>
    <w:semiHidden/>
    <w:rsid w:val="00CC0A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2022-02-10T12:24:00Z</dcterms:created>
  <dcterms:modified xsi:type="dcterms:W3CDTF">2022-02-10T12:30:00Z</dcterms:modified>
</cp:coreProperties>
</file>