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89" w:rsidRDefault="00B17389" w:rsidP="008D2321">
      <w:pPr>
        <w:spacing w:line="360" w:lineRule="auto"/>
        <w:jc w:val="center"/>
        <w:rPr>
          <w:rFonts w:ascii="Times New Roman" w:hAnsi="Times New Roman"/>
          <w:b/>
          <w:bCs/>
          <w:sz w:val="24"/>
          <w:szCs w:val="24"/>
          <w:lang w:val="en-IN"/>
        </w:rPr>
      </w:pPr>
      <w:r w:rsidRPr="008D2321">
        <w:rPr>
          <w:rFonts w:ascii="Times New Roman" w:hAnsi="Times New Roman"/>
          <w:b/>
          <w:bCs/>
          <w:sz w:val="24"/>
          <w:szCs w:val="24"/>
          <w:lang w:val="en-IN"/>
        </w:rPr>
        <w:t>Consumer Behaviour</w:t>
      </w:r>
    </w:p>
    <w:p w:rsidR="00E04616" w:rsidRPr="008D2321" w:rsidRDefault="00E04616" w:rsidP="008D2321">
      <w:pPr>
        <w:spacing w:line="360" w:lineRule="auto"/>
        <w:jc w:val="center"/>
        <w:rPr>
          <w:rFonts w:ascii="Times New Roman" w:hAnsi="Times New Roman"/>
          <w:b/>
          <w:bCs/>
          <w:sz w:val="24"/>
          <w:szCs w:val="24"/>
          <w:lang w:val="en-IN"/>
        </w:rPr>
      </w:pPr>
      <w:r w:rsidRPr="00E04616">
        <w:rPr>
          <w:rFonts w:ascii="Times New Roman" w:hAnsi="Times New Roman"/>
          <w:b/>
          <w:bCs/>
          <w:sz w:val="24"/>
          <w:szCs w:val="24"/>
          <w:lang w:val="en-IN"/>
        </w:rPr>
        <w:t>April 2022 Examination</w:t>
      </w:r>
    </w:p>
    <w:p w:rsidR="00E04616" w:rsidRDefault="00E04616" w:rsidP="00E04616">
      <w:pPr>
        <w:rPr>
          <w:rFonts w:ascii="Times New Roman" w:hAnsi="Times New Roman"/>
          <w:b/>
          <w:bCs/>
          <w:color w:val="000000"/>
          <w:kern w:val="44"/>
          <w:sz w:val="24"/>
          <w:szCs w:val="24"/>
          <w:lang w:val="en-IN"/>
        </w:rPr>
      </w:pPr>
      <w:bookmarkStart w:id="0" w:name="_Toc31017"/>
    </w:p>
    <w:p w:rsidR="00E04616" w:rsidRPr="00E04616" w:rsidRDefault="00E04616" w:rsidP="00E04616">
      <w:pPr>
        <w:rPr>
          <w:lang w:val="en-IN"/>
        </w:rPr>
      </w:pPr>
    </w:p>
    <w:p w:rsidR="00E04616" w:rsidRDefault="00E04616" w:rsidP="00E04616">
      <w:pPr>
        <w:pStyle w:val="Heading1"/>
        <w:spacing w:line="360" w:lineRule="auto"/>
        <w:rPr>
          <w:sz w:val="24"/>
          <w:szCs w:val="24"/>
          <w:lang w:val="en-IN"/>
        </w:rPr>
      </w:pPr>
    </w:p>
    <w:p w:rsidR="00E21308" w:rsidRPr="00E21308" w:rsidRDefault="00E21308" w:rsidP="00E21308">
      <w:pPr>
        <w:rPr>
          <w:lang w:val="en-IN"/>
        </w:rPr>
      </w:pPr>
    </w:p>
    <w:p w:rsidR="00E04616" w:rsidRPr="00E04616" w:rsidRDefault="00E04616" w:rsidP="00E04616">
      <w:pPr>
        <w:pStyle w:val="Heading1"/>
        <w:spacing w:line="360" w:lineRule="auto"/>
        <w:rPr>
          <w:sz w:val="24"/>
          <w:szCs w:val="24"/>
          <w:lang w:val="en-IN"/>
        </w:rPr>
      </w:pPr>
      <w:r>
        <w:rPr>
          <w:sz w:val="24"/>
          <w:szCs w:val="24"/>
          <w:lang w:val="en-IN"/>
        </w:rPr>
        <w:t>Q</w:t>
      </w:r>
      <w:r w:rsidRPr="00E04616">
        <w:rPr>
          <w:sz w:val="24"/>
          <w:szCs w:val="24"/>
          <w:lang w:val="en-IN"/>
        </w:rPr>
        <w:t>1. You are into selling of  home furnitures. Discuss how will  you implement various marketing management philoso</w:t>
      </w:r>
      <w:r>
        <w:rPr>
          <w:sz w:val="24"/>
          <w:szCs w:val="24"/>
          <w:lang w:val="en-IN"/>
        </w:rPr>
        <w:t xml:space="preserve">phies with relevant examples   </w:t>
      </w:r>
      <w:r w:rsidRPr="00E04616">
        <w:rPr>
          <w:sz w:val="24"/>
          <w:szCs w:val="24"/>
          <w:lang w:val="en-IN"/>
        </w:rPr>
        <w:t xml:space="preserve">  (10 Marks) </w:t>
      </w:r>
    </w:p>
    <w:p w:rsidR="00E04616" w:rsidRDefault="00E04616" w:rsidP="00E04616">
      <w:pPr>
        <w:pStyle w:val="Heading1"/>
        <w:spacing w:before="0" w:after="0" w:line="360" w:lineRule="auto"/>
        <w:rPr>
          <w:sz w:val="24"/>
          <w:szCs w:val="24"/>
          <w:lang w:val="en-IN"/>
        </w:rPr>
      </w:pPr>
    </w:p>
    <w:p w:rsidR="00E04616" w:rsidRDefault="00B17389" w:rsidP="00E04616">
      <w:pPr>
        <w:pStyle w:val="Heading1"/>
        <w:spacing w:before="0" w:after="0" w:line="360" w:lineRule="auto"/>
        <w:rPr>
          <w:sz w:val="24"/>
          <w:szCs w:val="24"/>
          <w:lang w:val="en-IN"/>
        </w:rPr>
      </w:pPr>
      <w:r w:rsidRPr="008D2321">
        <w:rPr>
          <w:sz w:val="24"/>
          <w:szCs w:val="24"/>
          <w:lang w:val="en-IN"/>
        </w:rPr>
        <w:t>ANSWER 1</w:t>
      </w:r>
      <w:bookmarkEnd w:id="0"/>
      <w:r w:rsidR="008D2321">
        <w:rPr>
          <w:sz w:val="24"/>
          <w:szCs w:val="24"/>
          <w:lang w:val="en-IN"/>
        </w:rPr>
        <w:t>.</w:t>
      </w:r>
      <w:bookmarkStart w:id="1" w:name="_Toc30309"/>
    </w:p>
    <w:p w:rsidR="00B17389" w:rsidRPr="008D2321" w:rsidRDefault="00B17389" w:rsidP="008D2321">
      <w:pPr>
        <w:pStyle w:val="Heading2"/>
        <w:spacing w:before="0" w:after="0" w:line="360" w:lineRule="auto"/>
        <w:rPr>
          <w:sz w:val="24"/>
          <w:szCs w:val="24"/>
          <w:lang w:val="en-IN"/>
        </w:rPr>
      </w:pPr>
      <w:r w:rsidRPr="008D2321">
        <w:rPr>
          <w:sz w:val="24"/>
          <w:szCs w:val="24"/>
          <w:lang w:val="en-IN"/>
        </w:rPr>
        <w:t>Introduction</w:t>
      </w:r>
      <w:bookmarkEnd w:id="1"/>
    </w:p>
    <w:p w:rsidR="00923B57" w:rsidRDefault="00B17389" w:rsidP="00923B57">
      <w:pPr>
        <w:shd w:val="clear" w:color="auto" w:fill="FFFFFF"/>
        <w:spacing w:line="360" w:lineRule="auto"/>
        <w:jc w:val="both"/>
        <w:rPr>
          <w:rFonts w:eastAsia="Times New Roman" w:cs="Calibri"/>
          <w:color w:val="222222"/>
        </w:rPr>
      </w:pPr>
      <w:r w:rsidRPr="008D2321">
        <w:rPr>
          <w:rFonts w:ascii="Times New Roman" w:hAnsi="Times New Roman"/>
          <w:sz w:val="24"/>
          <w:szCs w:val="24"/>
        </w:rPr>
        <w:t xml:space="preserve">Each company has a distinct vision for manufacturing, selling, and promoting its products. This is their business control philosophy or invents, promotes, and promotes their merchandise. An advertising management philosophy or how a company will create, promote, and sell its products is, for example, a corporation that produces </w:t>
      </w:r>
      <w:r w:rsidRPr="008D2321">
        <w:rPr>
          <w:rFonts w:ascii="Times New Roman" w:hAnsi="Times New Roman"/>
          <w:sz w:val="24"/>
          <w:szCs w:val="24"/>
          <w:lang w:val="en-IN"/>
        </w:rPr>
        <w:t>high-quality</w:t>
      </w:r>
      <w:r w:rsidRPr="008D2321">
        <w:rPr>
          <w:rFonts w:ascii="Times New Roman" w:hAnsi="Times New Roman"/>
          <w:sz w:val="24"/>
          <w:szCs w:val="24"/>
        </w:rPr>
        <w:t xml:space="preserve"> baseball caps that promote properly and invests a lot of money in producing brand value (through marketing). The producing concept is critical in a monetary system in which a few gadgets can be </w:t>
      </w:r>
      <w:r w:rsidR="00DD45ED" w:rsidRPr="008D2321">
        <w:rPr>
          <w:rFonts w:ascii="Times New Roman" w:hAnsi="Times New Roman"/>
          <w:sz w:val="24"/>
          <w:szCs w:val="24"/>
          <w:lang w:val="en-IN"/>
        </w:rPr>
        <w:t>mass-produced</w:t>
      </w:r>
      <w:r w:rsidRPr="008D2321">
        <w:rPr>
          <w:rFonts w:ascii="Times New Roman" w:hAnsi="Times New Roman"/>
          <w:sz w:val="24"/>
          <w:szCs w:val="24"/>
        </w:rPr>
        <w:t xml:space="preserve"> in significant </w:t>
      </w:r>
      <w:r w:rsidR="00923B57">
        <w:rPr>
          <w:rFonts w:ascii="Georgia" w:eastAsia="Times New Roman" w:hAnsi="Georgia" w:cs="Calibri"/>
          <w:color w:val="000000"/>
          <w:sz w:val="33"/>
          <w:szCs w:val="33"/>
          <w:shd w:val="clear" w:color="auto" w:fill="FF0000"/>
        </w:rPr>
        <w:t>Its Half solved only</w:t>
      </w:r>
    </w:p>
    <w:p w:rsidR="00923B57" w:rsidRDefault="00923B57" w:rsidP="00923B57">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923B57" w:rsidRDefault="00923B57" w:rsidP="00923B57">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23B57" w:rsidRDefault="00923B57" w:rsidP="00923B57">
      <w:pPr>
        <w:shd w:val="clear" w:color="auto" w:fill="FFFFFF"/>
        <w:jc w:val="center"/>
        <w:rPr>
          <w:rFonts w:eastAsia="Times New Roman" w:cs="Calibri"/>
          <w:color w:val="222222"/>
        </w:rPr>
      </w:pPr>
      <w:hyperlink r:id="rId6" w:tgtFrame="_blank" w:history="1">
        <w:r>
          <w:rPr>
            <w:rStyle w:val="Hyperlink"/>
            <w:rFonts w:ascii="Georgia" w:eastAsia="Times New Roman" w:hAnsi="Georgia" w:cs="Calibri"/>
            <w:sz w:val="33"/>
          </w:rPr>
          <w:t>https://nmimsassignment.com/online-buy-2/</w:t>
        </w:r>
      </w:hyperlink>
    </w:p>
    <w:p w:rsidR="00923B57" w:rsidRDefault="00923B57" w:rsidP="00923B57">
      <w:pPr>
        <w:shd w:val="clear" w:color="auto" w:fill="FFFFFF"/>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23B57" w:rsidRDefault="00923B57" w:rsidP="00923B57">
      <w:pPr>
        <w:shd w:val="clear" w:color="auto" w:fill="FFFFFF"/>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923B57" w:rsidRDefault="00923B57" w:rsidP="00923B57">
      <w:pPr>
        <w:shd w:val="clear" w:color="auto" w:fill="FFFFFF"/>
        <w:jc w:val="center"/>
        <w:rPr>
          <w:rFonts w:ascii="Arial" w:eastAsia="Times New Roman" w:hAnsi="Arial" w:cs="Calibri"/>
          <w:color w:val="222222"/>
        </w:rPr>
      </w:pPr>
    </w:p>
    <w:p w:rsidR="00923B57" w:rsidRDefault="00923B57" w:rsidP="00923B57">
      <w:pPr>
        <w:shd w:val="clear" w:color="auto" w:fill="FFFFFF"/>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923B57" w:rsidRDefault="00923B57" w:rsidP="00923B57">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23B57" w:rsidRDefault="00923B57" w:rsidP="00923B57">
      <w:pPr>
        <w:shd w:val="clear" w:color="auto" w:fill="FFFFFF"/>
        <w:jc w:val="center"/>
        <w:rPr>
          <w:rFonts w:eastAsia="Times New Roman" w:cs="Calibri"/>
          <w:color w:val="500050"/>
        </w:rPr>
      </w:pPr>
      <w:r>
        <w:rPr>
          <w:rFonts w:ascii="Georgia" w:eastAsia="Times New Roman" w:hAnsi="Georgia" w:cs="Calibri"/>
          <w:color w:val="500050"/>
          <w:sz w:val="33"/>
          <w:szCs w:val="33"/>
        </w:rPr>
        <w:t>Lowest price guarantee with quality.</w:t>
      </w:r>
    </w:p>
    <w:p w:rsidR="00923B57" w:rsidRDefault="00923B57" w:rsidP="00923B57">
      <w:pPr>
        <w:shd w:val="clear" w:color="auto" w:fill="FFFFFF"/>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923B57" w:rsidRDefault="00923B57" w:rsidP="00923B57">
      <w:pPr>
        <w:shd w:val="clear" w:color="auto" w:fill="FFFFFF"/>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8" w:tgtFrame="_blank" w:history="1">
        <w:r>
          <w:rPr>
            <w:rStyle w:val="Hyperlink"/>
            <w:rFonts w:ascii="Georgia" w:eastAsia="Times New Roman" w:hAnsi="Georgia" w:cs="Calibri"/>
            <w:sz w:val="33"/>
          </w:rPr>
          <w:t>aapkieducation@gmail.com</w:t>
        </w:r>
      </w:hyperlink>
    </w:p>
    <w:p w:rsidR="00923B57" w:rsidRDefault="00923B57" w:rsidP="00923B57">
      <w:pPr>
        <w:shd w:val="clear" w:color="auto" w:fill="FFFFFF"/>
        <w:jc w:val="center"/>
        <w:rPr>
          <w:rFonts w:eastAsia="Times New Roman" w:cs="Calibri"/>
          <w:color w:val="500050"/>
        </w:rPr>
      </w:pPr>
      <w:r>
        <w:rPr>
          <w:rFonts w:ascii="Georgia" w:eastAsia="Times New Roman" w:hAnsi="Georgia" w:cs="Calibri"/>
          <w:color w:val="500050"/>
          <w:sz w:val="33"/>
          <w:szCs w:val="33"/>
        </w:rPr>
        <w:t> </w:t>
      </w:r>
    </w:p>
    <w:p w:rsidR="00923B57" w:rsidRDefault="00923B57" w:rsidP="00923B57">
      <w:pPr>
        <w:shd w:val="clear" w:color="auto" w:fill="FFFFFF"/>
        <w:spacing w:after="240"/>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9" w:tgtFrame="_blank" w:history="1">
        <w:r>
          <w:rPr>
            <w:rStyle w:val="Hyperlink"/>
            <w:rFonts w:ascii="Georgia" w:eastAsia="Times New Roman" w:hAnsi="Georgia" w:cs="Calibri"/>
            <w:color w:val="1155CC"/>
            <w:sz w:val="33"/>
            <w:shd w:val="clear" w:color="auto" w:fill="00FF00"/>
          </w:rPr>
          <w:t>www.aapkieducation.com</w:t>
        </w:r>
      </w:hyperlink>
    </w:p>
    <w:p w:rsidR="00923B57" w:rsidRDefault="00923B57" w:rsidP="00923B57">
      <w:pPr>
        <w:shd w:val="clear" w:color="auto" w:fill="FFFFFF"/>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923B57" w:rsidRDefault="00923B57" w:rsidP="00923B57">
      <w:pPr>
        <w:shd w:val="clear" w:color="auto" w:fill="FFFFFF"/>
        <w:jc w:val="center"/>
        <w:rPr>
          <w:rFonts w:eastAsia="Times New Roman" w:cs="Calibri"/>
          <w:color w:val="500050"/>
        </w:rPr>
      </w:pPr>
      <w:r>
        <w:rPr>
          <w:rFonts w:ascii="Georgia" w:eastAsia="Times New Roman" w:hAnsi="Georgia" w:cs="Calibri"/>
          <w:color w:val="500050"/>
          <w:sz w:val="33"/>
          <w:szCs w:val="33"/>
        </w:rPr>
        <w:t>1 hour.</w:t>
      </w:r>
    </w:p>
    <w:p w:rsidR="00923B57" w:rsidRDefault="00923B57" w:rsidP="00923B57">
      <w:pPr>
        <w:shd w:val="clear" w:color="auto" w:fill="FFFFFF"/>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rPr>
        <w:t> </w:t>
      </w:r>
      <w:r>
        <w:rPr>
          <w:rFonts w:ascii="Georgia" w:eastAsia="Times New Roman" w:hAnsi="Georgia" w:cs="Calibri"/>
          <w:color w:val="500050"/>
          <w:sz w:val="33"/>
          <w:szCs w:val="33"/>
        </w:rPr>
        <w:t>also contact on our</w:t>
      </w:r>
    </w:p>
    <w:p w:rsidR="00923B57" w:rsidRDefault="00923B57" w:rsidP="00923B57">
      <w:pPr>
        <w:shd w:val="clear" w:color="auto" w:fill="FFFFFF"/>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923B57" w:rsidRDefault="00923B57" w:rsidP="00923B57">
      <w:pPr>
        <w:shd w:val="clear" w:color="auto" w:fill="FFFFFF"/>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B17389" w:rsidRDefault="00B17389" w:rsidP="00E21308">
      <w:pPr>
        <w:spacing w:line="360" w:lineRule="auto"/>
        <w:jc w:val="both"/>
        <w:rPr>
          <w:rFonts w:ascii="Times New Roman" w:hAnsi="Times New Roman"/>
          <w:sz w:val="24"/>
          <w:szCs w:val="24"/>
        </w:rPr>
      </w:pPr>
    </w:p>
    <w:p w:rsidR="00E21308" w:rsidRDefault="00E21308" w:rsidP="00E21308">
      <w:pPr>
        <w:spacing w:line="360" w:lineRule="auto"/>
        <w:jc w:val="both"/>
        <w:rPr>
          <w:rFonts w:ascii="Times New Roman" w:hAnsi="Times New Roman"/>
          <w:sz w:val="24"/>
          <w:szCs w:val="24"/>
        </w:rPr>
      </w:pPr>
    </w:p>
    <w:p w:rsidR="00E21308" w:rsidRPr="008D2321" w:rsidRDefault="00E21308" w:rsidP="00E21308">
      <w:pPr>
        <w:spacing w:line="360" w:lineRule="auto"/>
        <w:jc w:val="both"/>
        <w:rPr>
          <w:rFonts w:ascii="Times New Roman" w:hAnsi="Times New Roman"/>
          <w:sz w:val="24"/>
          <w:szCs w:val="24"/>
        </w:rPr>
      </w:pPr>
    </w:p>
    <w:p w:rsidR="00E04616" w:rsidRDefault="00E04616" w:rsidP="008D2321">
      <w:pPr>
        <w:pStyle w:val="Heading1"/>
        <w:spacing w:line="360" w:lineRule="auto"/>
        <w:rPr>
          <w:sz w:val="24"/>
          <w:szCs w:val="24"/>
          <w:lang w:val="en-IN"/>
        </w:rPr>
      </w:pPr>
      <w:bookmarkStart w:id="2" w:name="_Toc5779"/>
      <w:r>
        <w:rPr>
          <w:sz w:val="24"/>
          <w:szCs w:val="24"/>
          <w:lang w:val="en-IN"/>
        </w:rPr>
        <w:t>Q</w:t>
      </w:r>
      <w:r w:rsidRPr="00E04616">
        <w:rPr>
          <w:sz w:val="24"/>
          <w:szCs w:val="24"/>
          <w:lang w:val="en-IN"/>
        </w:rPr>
        <w:t>2. You are a HUL brand manager for Sunsilk shampoos. Explain how will you use the ELM  (Elaboration  likelihood  model)  to  understand  the  consumer  choices  and preference for the said product category    (10 Marks)</w:t>
      </w:r>
    </w:p>
    <w:p w:rsidR="00B17389" w:rsidRPr="008D2321" w:rsidRDefault="00B17389" w:rsidP="00E04616">
      <w:pPr>
        <w:pStyle w:val="Heading1"/>
        <w:spacing w:before="0" w:after="0" w:line="360" w:lineRule="auto"/>
        <w:rPr>
          <w:sz w:val="24"/>
          <w:szCs w:val="24"/>
          <w:lang w:val="en-IN"/>
        </w:rPr>
      </w:pPr>
      <w:r w:rsidRPr="008D2321">
        <w:rPr>
          <w:sz w:val="24"/>
          <w:szCs w:val="24"/>
          <w:lang w:val="en-IN"/>
        </w:rPr>
        <w:t>ANSWER 2</w:t>
      </w:r>
      <w:bookmarkEnd w:id="2"/>
      <w:r w:rsidR="00E04616">
        <w:rPr>
          <w:sz w:val="24"/>
          <w:szCs w:val="24"/>
          <w:lang w:val="en-IN"/>
        </w:rPr>
        <w:t>.</w:t>
      </w:r>
    </w:p>
    <w:p w:rsidR="00B17389" w:rsidRPr="008D2321" w:rsidRDefault="00B17389" w:rsidP="00E04616">
      <w:pPr>
        <w:pStyle w:val="Heading2"/>
        <w:spacing w:before="0" w:after="0" w:line="360" w:lineRule="auto"/>
        <w:rPr>
          <w:sz w:val="24"/>
          <w:szCs w:val="24"/>
          <w:lang w:val="en-IN"/>
        </w:rPr>
      </w:pPr>
      <w:bookmarkStart w:id="3" w:name="_Toc821"/>
      <w:r w:rsidRPr="008D2321">
        <w:rPr>
          <w:sz w:val="24"/>
          <w:szCs w:val="24"/>
          <w:lang w:val="en-IN"/>
        </w:rPr>
        <w:t>Introduction</w:t>
      </w:r>
      <w:bookmarkEnd w:id="3"/>
    </w:p>
    <w:p w:rsidR="00B17389" w:rsidRPr="008D2321" w:rsidRDefault="00B17389" w:rsidP="00E21308">
      <w:pPr>
        <w:spacing w:line="360" w:lineRule="auto"/>
        <w:jc w:val="both"/>
        <w:rPr>
          <w:rFonts w:ascii="Times New Roman" w:hAnsi="Times New Roman"/>
          <w:sz w:val="24"/>
          <w:szCs w:val="24"/>
        </w:rPr>
      </w:pPr>
      <w:r w:rsidRPr="008D2321">
        <w:rPr>
          <w:rFonts w:ascii="Times New Roman" w:hAnsi="Times New Roman"/>
          <w:sz w:val="24"/>
          <w:szCs w:val="24"/>
        </w:rPr>
        <w:t xml:space="preserve">The Elaboration likelihood model (ELM), a dual machine concept encompassing the converting of attitudes and behavior, represents persuasion. By the date of view, persuasive arguments build and strengthen attitudes. When people are given knowledge, the styles show that the method is at a particular level. This relates to an individual's endeavor to evaluate, consider, be given, or reject a message. By the version, that is viable in a few respects. The strive stage is most possibly low or high. Following that, the degree of elaboration determines whether the message is handled </w:t>
      </w:r>
    </w:p>
    <w:p w:rsidR="00B17389" w:rsidRPr="008D2321" w:rsidRDefault="00B17389" w:rsidP="008D2321">
      <w:pPr>
        <w:spacing w:line="360" w:lineRule="auto"/>
        <w:jc w:val="both"/>
        <w:rPr>
          <w:rFonts w:ascii="Times New Roman" w:hAnsi="Times New Roman"/>
          <w:sz w:val="24"/>
          <w:szCs w:val="24"/>
        </w:rPr>
      </w:pPr>
    </w:p>
    <w:p w:rsidR="00E04616" w:rsidRDefault="00E04616" w:rsidP="00E04616">
      <w:pPr>
        <w:pStyle w:val="Heading1"/>
        <w:spacing w:before="0" w:after="0" w:line="360" w:lineRule="auto"/>
        <w:rPr>
          <w:sz w:val="24"/>
          <w:szCs w:val="24"/>
          <w:lang w:val="en-IN"/>
        </w:rPr>
      </w:pPr>
      <w:bookmarkStart w:id="4" w:name="_Toc4525"/>
    </w:p>
    <w:p w:rsidR="00E04616" w:rsidRDefault="00E04616" w:rsidP="00E04616">
      <w:pPr>
        <w:pStyle w:val="Heading1"/>
        <w:spacing w:before="0" w:after="0" w:line="360" w:lineRule="auto"/>
        <w:rPr>
          <w:sz w:val="24"/>
          <w:szCs w:val="24"/>
          <w:lang w:val="en-IN"/>
        </w:rPr>
      </w:pPr>
    </w:p>
    <w:p w:rsidR="00E04616" w:rsidRPr="00E04616" w:rsidRDefault="00E04616" w:rsidP="00E04616">
      <w:pPr>
        <w:pStyle w:val="Heading1"/>
        <w:spacing w:before="0" w:after="0" w:line="360" w:lineRule="auto"/>
        <w:rPr>
          <w:sz w:val="24"/>
          <w:szCs w:val="24"/>
          <w:lang w:val="en-IN"/>
        </w:rPr>
      </w:pPr>
      <w:r>
        <w:rPr>
          <w:sz w:val="24"/>
          <w:szCs w:val="24"/>
          <w:lang w:val="en-IN"/>
        </w:rPr>
        <w:t>Q</w:t>
      </w:r>
      <w:r w:rsidRPr="00E04616">
        <w:rPr>
          <w:sz w:val="24"/>
          <w:szCs w:val="24"/>
          <w:lang w:val="en-IN"/>
        </w:rPr>
        <w:t>3. You are into marketing of credit cards. Explain how will you use classical conditioning, for increasing the effect of conditioning on consumers.</w:t>
      </w:r>
    </w:p>
    <w:p w:rsidR="00E04616" w:rsidRPr="00E04616" w:rsidRDefault="00E04616" w:rsidP="00E04616">
      <w:pPr>
        <w:pStyle w:val="Heading1"/>
        <w:spacing w:before="0" w:after="0" w:line="360" w:lineRule="auto"/>
        <w:rPr>
          <w:sz w:val="24"/>
          <w:szCs w:val="24"/>
          <w:lang w:val="en-IN"/>
        </w:rPr>
      </w:pPr>
      <w:r w:rsidRPr="00E04616">
        <w:rPr>
          <w:sz w:val="24"/>
          <w:szCs w:val="24"/>
          <w:lang w:val="en-IN"/>
        </w:rPr>
        <w:t xml:space="preserve">a. with stimulus repetition       </w:t>
      </w:r>
      <w:r>
        <w:rPr>
          <w:sz w:val="24"/>
          <w:szCs w:val="24"/>
          <w:lang w:val="en-IN"/>
        </w:rPr>
        <w:t xml:space="preserve">       </w:t>
      </w:r>
      <w:r w:rsidRPr="00E04616">
        <w:rPr>
          <w:sz w:val="24"/>
          <w:szCs w:val="24"/>
          <w:lang w:val="en-IN"/>
        </w:rPr>
        <w:t>(5 Marks)</w:t>
      </w:r>
    </w:p>
    <w:p w:rsidR="00E04616" w:rsidRDefault="00E04616" w:rsidP="00E04616">
      <w:pPr>
        <w:pStyle w:val="Heading1"/>
        <w:spacing w:before="0" w:after="0" w:line="360" w:lineRule="auto"/>
        <w:rPr>
          <w:sz w:val="24"/>
          <w:szCs w:val="24"/>
          <w:lang w:val="en-IN"/>
        </w:rPr>
      </w:pPr>
      <w:r w:rsidRPr="00E04616">
        <w:rPr>
          <w:sz w:val="24"/>
          <w:szCs w:val="24"/>
          <w:lang w:val="en-IN"/>
        </w:rPr>
        <w:t>b. with stimulus generalization      (5 Marks)</w:t>
      </w:r>
    </w:p>
    <w:p w:rsidR="00E04616" w:rsidRDefault="00E04616" w:rsidP="00E04616">
      <w:pPr>
        <w:pStyle w:val="Heading1"/>
        <w:spacing w:before="0" w:after="0" w:line="360" w:lineRule="auto"/>
        <w:rPr>
          <w:sz w:val="24"/>
          <w:szCs w:val="24"/>
          <w:lang w:val="en-IN"/>
        </w:rPr>
      </w:pPr>
    </w:p>
    <w:p w:rsidR="00B17389" w:rsidRPr="008D2321" w:rsidRDefault="00B17389" w:rsidP="00E04616">
      <w:pPr>
        <w:pStyle w:val="Heading1"/>
        <w:spacing w:before="0" w:after="0" w:line="360" w:lineRule="auto"/>
        <w:rPr>
          <w:sz w:val="24"/>
          <w:szCs w:val="24"/>
          <w:lang w:val="en-IN"/>
        </w:rPr>
      </w:pPr>
      <w:r w:rsidRPr="008D2321">
        <w:rPr>
          <w:sz w:val="24"/>
          <w:szCs w:val="24"/>
          <w:lang w:val="en-IN"/>
        </w:rPr>
        <w:t>ANSWER 3a</w:t>
      </w:r>
      <w:bookmarkEnd w:id="4"/>
      <w:r w:rsidR="00E04616">
        <w:rPr>
          <w:sz w:val="24"/>
          <w:szCs w:val="24"/>
          <w:lang w:val="en-IN"/>
        </w:rPr>
        <w:t>.</w:t>
      </w:r>
    </w:p>
    <w:p w:rsidR="00B17389" w:rsidRPr="008D2321" w:rsidRDefault="00B17389" w:rsidP="008D2321">
      <w:pPr>
        <w:pStyle w:val="Heading2"/>
        <w:spacing w:line="360" w:lineRule="auto"/>
        <w:rPr>
          <w:sz w:val="24"/>
          <w:szCs w:val="24"/>
          <w:lang w:val="en-IN"/>
        </w:rPr>
      </w:pPr>
      <w:bookmarkStart w:id="5" w:name="_Toc28517"/>
      <w:r w:rsidRPr="008D2321">
        <w:rPr>
          <w:sz w:val="24"/>
          <w:szCs w:val="24"/>
          <w:lang w:val="en-IN"/>
        </w:rPr>
        <w:t>Introduction</w:t>
      </w:r>
      <w:bookmarkEnd w:id="5"/>
    </w:p>
    <w:p w:rsidR="00DD45ED" w:rsidRDefault="00B17389" w:rsidP="00E21308">
      <w:pPr>
        <w:spacing w:line="360" w:lineRule="auto"/>
        <w:jc w:val="both"/>
        <w:rPr>
          <w:rFonts w:ascii="Times New Roman" w:hAnsi="Times New Roman"/>
          <w:sz w:val="24"/>
          <w:szCs w:val="24"/>
        </w:rPr>
      </w:pPr>
      <w:r w:rsidRPr="008D2321">
        <w:rPr>
          <w:rFonts w:ascii="Times New Roman" w:hAnsi="Times New Roman"/>
          <w:sz w:val="24"/>
          <w:szCs w:val="24"/>
        </w:rPr>
        <w:t xml:space="preserve">One of the handiest tools </w:t>
      </w:r>
      <w:r w:rsidR="00DD45ED" w:rsidRPr="008D2321">
        <w:rPr>
          <w:rFonts w:ascii="Times New Roman" w:hAnsi="Times New Roman"/>
          <w:sz w:val="24"/>
          <w:szCs w:val="24"/>
        </w:rPr>
        <w:t>within side</w:t>
      </w:r>
      <w:r w:rsidRPr="008D2321">
        <w:rPr>
          <w:rFonts w:ascii="Times New Roman" w:hAnsi="Times New Roman"/>
          <w:sz w:val="24"/>
          <w:szCs w:val="24"/>
        </w:rPr>
        <w:t xml:space="preserve"> the branding, advertising, and advertising and marketing toolkit is psychology, and they have a look at human and consumer behavior. It would additionally help groups in attractive to the proper goal marketplace, persuade that target marketplace to accumulate products and services, and help manufacturers increase good-sized, </w:t>
      </w:r>
    </w:p>
    <w:p w:rsidR="00E21308" w:rsidRPr="008D2321" w:rsidRDefault="00E21308" w:rsidP="00E21308">
      <w:pPr>
        <w:spacing w:line="360" w:lineRule="auto"/>
        <w:jc w:val="both"/>
        <w:rPr>
          <w:rFonts w:ascii="Times New Roman" w:hAnsi="Times New Roman"/>
          <w:sz w:val="24"/>
          <w:szCs w:val="24"/>
        </w:rPr>
      </w:pPr>
    </w:p>
    <w:p w:rsidR="00E04616" w:rsidRDefault="00E04616" w:rsidP="008D2321">
      <w:pPr>
        <w:spacing w:line="360" w:lineRule="auto"/>
        <w:jc w:val="both"/>
        <w:rPr>
          <w:rFonts w:ascii="Times New Roman" w:hAnsi="Times New Roman"/>
          <w:b/>
          <w:sz w:val="24"/>
          <w:szCs w:val="24"/>
        </w:rPr>
      </w:pPr>
    </w:p>
    <w:p w:rsidR="00DD45ED" w:rsidRPr="008D2321" w:rsidRDefault="00DD45ED" w:rsidP="008D2321">
      <w:pPr>
        <w:spacing w:line="360" w:lineRule="auto"/>
        <w:jc w:val="both"/>
        <w:rPr>
          <w:rFonts w:ascii="Times New Roman" w:hAnsi="Times New Roman"/>
          <w:b/>
          <w:sz w:val="24"/>
          <w:szCs w:val="24"/>
        </w:rPr>
      </w:pPr>
      <w:r w:rsidRPr="008D2321">
        <w:rPr>
          <w:rFonts w:ascii="Times New Roman" w:hAnsi="Times New Roman"/>
          <w:b/>
          <w:sz w:val="24"/>
          <w:szCs w:val="24"/>
        </w:rPr>
        <w:t>Answer</w:t>
      </w:r>
      <w:r w:rsidR="00B17389" w:rsidRPr="008D2321">
        <w:rPr>
          <w:rFonts w:ascii="Times New Roman" w:hAnsi="Times New Roman"/>
          <w:b/>
          <w:sz w:val="24"/>
          <w:szCs w:val="24"/>
        </w:rPr>
        <w:t xml:space="preserve"> 3b</w:t>
      </w:r>
      <w:r w:rsidR="00E04616">
        <w:rPr>
          <w:rFonts w:ascii="Times New Roman" w:hAnsi="Times New Roman"/>
          <w:b/>
          <w:sz w:val="24"/>
          <w:szCs w:val="24"/>
        </w:rPr>
        <w:t>.</w:t>
      </w:r>
    </w:p>
    <w:p w:rsidR="00DD45ED" w:rsidRPr="00E04616" w:rsidRDefault="00DD45ED" w:rsidP="008D2321">
      <w:pPr>
        <w:spacing w:line="360" w:lineRule="auto"/>
        <w:jc w:val="both"/>
        <w:rPr>
          <w:rFonts w:ascii="Times New Roman" w:hAnsi="Times New Roman"/>
          <w:b/>
          <w:sz w:val="24"/>
          <w:szCs w:val="24"/>
        </w:rPr>
      </w:pPr>
      <w:r w:rsidRPr="008D2321">
        <w:rPr>
          <w:rFonts w:ascii="Times New Roman" w:hAnsi="Times New Roman"/>
          <w:b/>
          <w:sz w:val="24"/>
          <w:szCs w:val="24"/>
        </w:rPr>
        <w:t>Introduction</w:t>
      </w:r>
    </w:p>
    <w:p w:rsidR="00B17389" w:rsidRPr="008D2321" w:rsidRDefault="00B17389" w:rsidP="00E21308">
      <w:pPr>
        <w:spacing w:line="360" w:lineRule="auto"/>
        <w:jc w:val="both"/>
        <w:rPr>
          <w:rFonts w:ascii="Times New Roman" w:hAnsi="Times New Roman"/>
          <w:sz w:val="24"/>
          <w:szCs w:val="24"/>
        </w:rPr>
      </w:pPr>
      <w:r w:rsidRPr="008D2321">
        <w:rPr>
          <w:rFonts w:ascii="Times New Roman" w:hAnsi="Times New Roman"/>
          <w:sz w:val="24"/>
          <w:szCs w:val="24"/>
        </w:rPr>
        <w:t xml:space="preserve">In vast terms, stimulus generalization refers to someone's tendency to reply </w:t>
      </w:r>
      <w:r w:rsidR="00DD45ED" w:rsidRPr="008D2321">
        <w:rPr>
          <w:rFonts w:ascii="Times New Roman" w:hAnsi="Times New Roman"/>
          <w:sz w:val="24"/>
          <w:szCs w:val="24"/>
        </w:rPr>
        <w:t>within side</w:t>
      </w:r>
      <w:r w:rsidRPr="008D2321">
        <w:rPr>
          <w:rFonts w:ascii="Times New Roman" w:hAnsi="Times New Roman"/>
          <w:sz w:val="24"/>
          <w:szCs w:val="24"/>
        </w:rPr>
        <w:t xml:space="preserve"> an equal manner to the conditioned stimulus and further stimuli, which might be comparable. While the contrasts among various stimuli are not apparent to the individual, stimulus generalization </w:t>
      </w:r>
    </w:p>
    <w:sectPr w:rsidR="00B17389" w:rsidRPr="008D2321"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757" w:rsidRDefault="003C3757" w:rsidP="00A35020">
      <w:r>
        <w:separator/>
      </w:r>
    </w:p>
  </w:endnote>
  <w:endnote w:type="continuationSeparator" w:id="1">
    <w:p w:rsidR="003C3757" w:rsidRDefault="003C3757" w:rsidP="00A3502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757" w:rsidRDefault="003C3757" w:rsidP="00A35020">
      <w:r>
        <w:separator/>
      </w:r>
    </w:p>
  </w:footnote>
  <w:footnote w:type="continuationSeparator" w:id="1">
    <w:p w:rsidR="003C3757" w:rsidRDefault="003C3757" w:rsidP="00A350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exMDEwMzUyNwQyjJV0lIJTi4sz8/NACoxrAYfW+4ssAAAA"/>
  </w:docVars>
  <w:rsids>
    <w:rsidRoot w:val="00B17389"/>
    <w:rsid w:val="000E1330"/>
    <w:rsid w:val="003C3757"/>
    <w:rsid w:val="006748E4"/>
    <w:rsid w:val="008D2321"/>
    <w:rsid w:val="00923B57"/>
    <w:rsid w:val="00A35020"/>
    <w:rsid w:val="00B17389"/>
    <w:rsid w:val="00B96B9F"/>
    <w:rsid w:val="00CB2D91"/>
    <w:rsid w:val="00D36320"/>
    <w:rsid w:val="00D6290E"/>
    <w:rsid w:val="00D736C4"/>
    <w:rsid w:val="00DA304D"/>
    <w:rsid w:val="00DD45ED"/>
    <w:rsid w:val="00E04616"/>
    <w:rsid w:val="00E21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89"/>
    <w:pPr>
      <w:spacing w:after="0" w:line="240" w:lineRule="auto"/>
    </w:pPr>
    <w:rPr>
      <w:rFonts w:ascii="Calibri" w:eastAsia="SimSun" w:hAnsi="Calibri" w:cs="Times New Roman"/>
      <w:sz w:val="20"/>
      <w:szCs w:val="20"/>
      <w:lang w:eastAsia="zh-CN"/>
    </w:rPr>
  </w:style>
  <w:style w:type="paragraph" w:styleId="Heading1">
    <w:name w:val="heading 1"/>
    <w:basedOn w:val="Normal"/>
    <w:next w:val="Normal"/>
    <w:link w:val="Heading1Char"/>
    <w:qFormat/>
    <w:rsid w:val="00B17389"/>
    <w:pPr>
      <w:keepNext/>
      <w:keepLines/>
      <w:spacing w:before="340" w:after="330" w:line="578" w:lineRule="auto"/>
      <w:jc w:val="both"/>
      <w:outlineLvl w:val="0"/>
    </w:pPr>
    <w:rPr>
      <w:rFonts w:ascii="Times New Roman" w:hAnsi="Times New Roman"/>
      <w:b/>
      <w:bCs/>
      <w:color w:val="000000"/>
      <w:kern w:val="44"/>
      <w:sz w:val="28"/>
      <w:szCs w:val="44"/>
    </w:rPr>
  </w:style>
  <w:style w:type="paragraph" w:styleId="Heading2">
    <w:name w:val="heading 2"/>
    <w:basedOn w:val="Normal"/>
    <w:next w:val="Normal"/>
    <w:link w:val="Heading2Char"/>
    <w:unhideWhenUsed/>
    <w:qFormat/>
    <w:rsid w:val="00B17389"/>
    <w:pPr>
      <w:keepNext/>
      <w:keepLines/>
      <w:spacing w:before="260" w:after="260" w:line="416" w:lineRule="auto"/>
      <w:jc w:val="both"/>
      <w:outlineLvl w:val="1"/>
    </w:pPr>
    <w:rPr>
      <w:rFonts w:ascii="Times New Roman" w:hAnsi="Times New Roman"/>
      <w:b/>
      <w:bCs/>
      <w:color w:val="0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389"/>
    <w:rPr>
      <w:rFonts w:ascii="Times New Roman" w:eastAsia="SimSun" w:hAnsi="Times New Roman" w:cs="Times New Roman"/>
      <w:b/>
      <w:bCs/>
      <w:color w:val="000000"/>
      <w:kern w:val="44"/>
      <w:sz w:val="28"/>
      <w:szCs w:val="44"/>
      <w:lang w:eastAsia="zh-CN"/>
    </w:rPr>
  </w:style>
  <w:style w:type="character" w:customStyle="1" w:styleId="Heading2Char">
    <w:name w:val="Heading 2 Char"/>
    <w:basedOn w:val="DefaultParagraphFont"/>
    <w:link w:val="Heading2"/>
    <w:rsid w:val="00B17389"/>
    <w:rPr>
      <w:rFonts w:ascii="Times New Roman" w:eastAsia="SimSun" w:hAnsi="Times New Roman" w:cs="Times New Roman"/>
      <w:b/>
      <w:bCs/>
      <w:color w:val="000000"/>
      <w:sz w:val="28"/>
      <w:szCs w:val="32"/>
      <w:lang w:eastAsia="zh-CN"/>
    </w:rPr>
  </w:style>
  <w:style w:type="paragraph" w:styleId="BalloonText">
    <w:name w:val="Balloon Text"/>
    <w:basedOn w:val="Normal"/>
    <w:link w:val="BalloonTextChar"/>
    <w:uiPriority w:val="99"/>
    <w:semiHidden/>
    <w:unhideWhenUsed/>
    <w:rsid w:val="00DD45ED"/>
    <w:rPr>
      <w:rFonts w:ascii="Tahoma" w:hAnsi="Tahoma" w:cs="Tahoma"/>
      <w:sz w:val="16"/>
      <w:szCs w:val="16"/>
    </w:rPr>
  </w:style>
  <w:style w:type="character" w:customStyle="1" w:styleId="BalloonTextChar">
    <w:name w:val="Balloon Text Char"/>
    <w:basedOn w:val="DefaultParagraphFont"/>
    <w:link w:val="BalloonText"/>
    <w:uiPriority w:val="99"/>
    <w:semiHidden/>
    <w:rsid w:val="00DD45ED"/>
    <w:rPr>
      <w:rFonts w:ascii="Tahoma" w:eastAsia="SimSun" w:hAnsi="Tahoma" w:cs="Tahoma"/>
      <w:sz w:val="16"/>
      <w:szCs w:val="16"/>
      <w:lang w:eastAsia="zh-CN"/>
    </w:rPr>
  </w:style>
  <w:style w:type="character" w:styleId="Hyperlink">
    <w:name w:val="Hyperlink"/>
    <w:basedOn w:val="DefaultParagraphFont"/>
    <w:uiPriority w:val="99"/>
    <w:semiHidden/>
    <w:unhideWhenUsed/>
    <w:rsid w:val="00923B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apkieducatio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2022-01-24T07:47:00Z</dcterms:created>
  <dcterms:modified xsi:type="dcterms:W3CDTF">2022-01-24T18:00:00Z</dcterms:modified>
</cp:coreProperties>
</file>