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7B" w:rsidRPr="00687331" w:rsidRDefault="0049547B" w:rsidP="00687331">
      <w:pPr>
        <w:pStyle w:val="normal0"/>
        <w:spacing w:before="240" w:after="240" w:line="360" w:lineRule="auto"/>
        <w:jc w:val="center"/>
        <w:rPr>
          <w:rFonts w:ascii="Times New Roman" w:eastAsia="Times New Roman" w:hAnsi="Times New Roman" w:cs="Times New Roman"/>
          <w:b/>
          <w:sz w:val="24"/>
          <w:szCs w:val="24"/>
        </w:rPr>
      </w:pPr>
      <w:r w:rsidRPr="00687331">
        <w:rPr>
          <w:rFonts w:ascii="Times New Roman" w:eastAsia="Times New Roman" w:hAnsi="Times New Roman" w:cs="Times New Roman"/>
          <w:b/>
          <w:sz w:val="24"/>
          <w:szCs w:val="24"/>
        </w:rPr>
        <w:t>International Logistics &amp; Supply Chain Management</w:t>
      </w:r>
    </w:p>
    <w:p w:rsidR="008333B6" w:rsidRDefault="008333B6" w:rsidP="008333B6">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49547B" w:rsidRDefault="0049547B" w:rsidP="00687331">
      <w:pPr>
        <w:pStyle w:val="normal0"/>
        <w:spacing w:before="240" w:after="240" w:line="360" w:lineRule="auto"/>
        <w:jc w:val="both"/>
        <w:rPr>
          <w:rFonts w:ascii="Times New Roman" w:eastAsia="Times New Roman" w:hAnsi="Times New Roman" w:cs="Times New Roman"/>
          <w:sz w:val="24"/>
          <w:szCs w:val="24"/>
        </w:rPr>
      </w:pPr>
    </w:p>
    <w:p w:rsidR="00687331" w:rsidRPr="00687331" w:rsidRDefault="00687331" w:rsidP="00687331">
      <w:pPr>
        <w:pStyle w:val="normal0"/>
        <w:spacing w:before="240" w:after="240" w:line="360" w:lineRule="auto"/>
        <w:jc w:val="both"/>
        <w:rPr>
          <w:rFonts w:ascii="Times New Roman" w:eastAsia="Times New Roman" w:hAnsi="Times New Roman" w:cs="Times New Roman"/>
          <w:sz w:val="24"/>
          <w:szCs w:val="24"/>
        </w:rPr>
      </w:pPr>
    </w:p>
    <w:p w:rsidR="0049547B" w:rsidRPr="00687331" w:rsidRDefault="0049547B" w:rsidP="00687331">
      <w:pPr>
        <w:pStyle w:val="normal0"/>
        <w:spacing w:before="240" w:after="240" w:line="360" w:lineRule="auto"/>
        <w:jc w:val="both"/>
        <w:rPr>
          <w:rFonts w:ascii="Times New Roman" w:eastAsia="Times New Roman" w:hAnsi="Times New Roman" w:cs="Times New Roman"/>
          <w:b/>
          <w:sz w:val="24"/>
          <w:szCs w:val="24"/>
        </w:rPr>
      </w:pPr>
      <w:r w:rsidRPr="00687331">
        <w:rPr>
          <w:rFonts w:ascii="Times New Roman" w:eastAsia="Times New Roman" w:hAnsi="Times New Roman" w:cs="Times New Roman"/>
          <w:b/>
          <w:sz w:val="24"/>
          <w:szCs w:val="24"/>
        </w:rPr>
        <w:t xml:space="preserve">1. An international tire manufacturer is setting up a plant in India to cater to the Indian market. The tire market has two major segments: OEM and Replacement. The international tire manufacturer is contemplating catering only to the OEM market currently. Help the international tire manufacturer plan its supply chain strategy for its India operations. (10 Marks) </w:t>
      </w:r>
    </w:p>
    <w:p w:rsidR="00687331" w:rsidRDefault="00687331" w:rsidP="00687331">
      <w:pPr>
        <w:pStyle w:val="normal0"/>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49547B" w:rsidRPr="00687331" w:rsidRDefault="0049547B" w:rsidP="00687331">
      <w:pPr>
        <w:pStyle w:val="normal0"/>
        <w:spacing w:before="240" w:after="240" w:line="360" w:lineRule="auto"/>
        <w:jc w:val="both"/>
        <w:rPr>
          <w:rFonts w:ascii="Times New Roman" w:eastAsia="Times New Roman" w:hAnsi="Times New Roman" w:cs="Times New Roman"/>
          <w:b/>
          <w:sz w:val="24"/>
          <w:szCs w:val="24"/>
        </w:rPr>
      </w:pPr>
      <w:r w:rsidRPr="00687331">
        <w:rPr>
          <w:rFonts w:ascii="Times New Roman" w:eastAsia="Times New Roman" w:hAnsi="Times New Roman" w:cs="Times New Roman"/>
          <w:b/>
          <w:sz w:val="24"/>
          <w:szCs w:val="24"/>
        </w:rPr>
        <w:t xml:space="preserve">Introduction </w:t>
      </w:r>
    </w:p>
    <w:p w:rsidR="00DA304D" w:rsidRDefault="0049547B" w:rsidP="0085256B">
      <w:pPr>
        <w:spacing w:line="360" w:lineRule="auto"/>
        <w:jc w:val="both"/>
        <w:rPr>
          <w:rFonts w:ascii="Times New Roman" w:hAnsi="Times New Roman" w:cs="Times New Roman"/>
          <w:sz w:val="24"/>
          <w:szCs w:val="24"/>
        </w:rPr>
      </w:pPr>
      <w:r w:rsidRPr="00687331">
        <w:rPr>
          <w:rFonts w:ascii="Times New Roman" w:hAnsi="Times New Roman" w:cs="Times New Roman"/>
          <w:sz w:val="24"/>
          <w:szCs w:val="24"/>
        </w:rPr>
        <w:t xml:space="preserve">Supply chain management is a type of network that includes individuals, resources, organizations, technology, and activities involved in the creation and sale of products. It consists of the production of materials and their assistance in various styles in a competitive time. The most successful supply chains are refining, designing, transporting, framing, packaging, and manufacturing products. In the event of a pandemic, different supply chains are available on the market that can influence business growth and improve the industry's economic condition. I </w:t>
      </w:r>
    </w:p>
    <w:p w:rsidR="0085256B" w:rsidRDefault="0085256B" w:rsidP="0085256B">
      <w:pPr>
        <w:spacing w:after="0" w:line="360" w:lineRule="auto"/>
        <w:jc w:val="both"/>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85256B" w:rsidRDefault="0085256B" w:rsidP="0085256B">
      <w:pPr>
        <w:spacing w:after="0" w:line="240" w:lineRule="auto"/>
        <w:jc w:val="center"/>
        <w:rPr>
          <w:rFonts w:ascii="Calibri" w:eastAsia="Times New Roman" w:hAnsi="Calibri" w:cs="Calibri"/>
          <w:color w:val="222222"/>
        </w:rPr>
      </w:pPr>
      <w:r>
        <w:rPr>
          <w:rFonts w:ascii="Georgia" w:eastAsia="Times New Roman" w:hAnsi="Georgia" w:cs="Calibri"/>
          <w:color w:val="222222"/>
          <w:sz w:val="33"/>
          <w:szCs w:val="33"/>
          <w:shd w:val="clear" w:color="auto" w:fill="FFFF00"/>
        </w:rPr>
        <w:t>Buy Complete from our online store</w:t>
      </w:r>
    </w:p>
    <w:p w:rsidR="0085256B" w:rsidRDefault="0085256B" w:rsidP="0085256B">
      <w:pPr>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85256B" w:rsidRDefault="0085256B" w:rsidP="0085256B">
      <w:pPr>
        <w:spacing w:after="0"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85256B" w:rsidRDefault="0085256B" w:rsidP="0085256B">
      <w:pPr>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85256B" w:rsidRDefault="0085256B" w:rsidP="0085256B">
      <w:pPr>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85256B" w:rsidRDefault="0085256B" w:rsidP="0085256B">
      <w:pPr>
        <w:spacing w:after="0" w:line="240" w:lineRule="auto"/>
        <w:jc w:val="center"/>
        <w:rPr>
          <w:rFonts w:ascii="Arial" w:eastAsia="Times New Roman" w:hAnsi="Arial" w:cs="Calibri"/>
          <w:color w:val="222222"/>
        </w:rPr>
      </w:pPr>
    </w:p>
    <w:p w:rsidR="0085256B" w:rsidRDefault="0085256B" w:rsidP="0085256B">
      <w:pPr>
        <w:spacing w:after="0" w:line="240" w:lineRule="auto"/>
        <w:jc w:val="center"/>
        <w:rPr>
          <w:rFonts w:ascii="Calibri" w:eastAsia="Times New Roman" w:hAnsi="Calibri"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85256B" w:rsidRDefault="0085256B" w:rsidP="0085256B">
      <w:pPr>
        <w:spacing w:after="0" w:line="112" w:lineRule="atLeast"/>
        <w:rPr>
          <w:rFonts w:ascii="Arial" w:eastAsia="Times New Roman" w:hAnsi="Arial"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85256B" w:rsidRDefault="0085256B" w:rsidP="0085256B">
      <w:pPr>
        <w:spacing w:after="0" w:line="240" w:lineRule="auto"/>
        <w:jc w:val="center"/>
        <w:rPr>
          <w:rFonts w:eastAsia="Times New Roman" w:cs="Calibri"/>
          <w:color w:val="500050"/>
        </w:rPr>
      </w:pPr>
      <w:r>
        <w:rPr>
          <w:rFonts w:ascii="Georgia" w:eastAsia="Times New Roman" w:hAnsi="Georgia" w:cs="Calibri"/>
          <w:color w:val="500050"/>
          <w:sz w:val="33"/>
          <w:szCs w:val="33"/>
        </w:rPr>
        <w:lastRenderedPageBreak/>
        <w:t>Lowest price guarantee with quality.</w:t>
      </w:r>
    </w:p>
    <w:p w:rsidR="0085256B" w:rsidRDefault="0085256B" w:rsidP="0085256B">
      <w:pPr>
        <w:spacing w:after="0"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85256B" w:rsidRDefault="0085256B" w:rsidP="0085256B">
      <w:pPr>
        <w:spacing w:after="0" w:line="240" w:lineRule="auto"/>
        <w:jc w:val="center"/>
        <w:rPr>
          <w:rFonts w:ascii="Calibri" w:eastAsia="Times New Roman" w:hAnsi="Calibri"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85256B" w:rsidRDefault="0085256B" w:rsidP="0085256B">
      <w:pPr>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 </w:t>
      </w:r>
    </w:p>
    <w:p w:rsidR="0085256B" w:rsidRDefault="0085256B" w:rsidP="0085256B">
      <w:pPr>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85256B" w:rsidRDefault="0085256B" w:rsidP="0085256B">
      <w:pPr>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85256B" w:rsidRDefault="0085256B" w:rsidP="0085256B">
      <w:pPr>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85256B" w:rsidRDefault="0085256B" w:rsidP="0085256B">
      <w:pPr>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85256B" w:rsidRDefault="0085256B" w:rsidP="0085256B">
      <w:pPr>
        <w:spacing w:after="0"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85256B" w:rsidRDefault="0085256B" w:rsidP="0085256B">
      <w:pPr>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85256B" w:rsidRPr="00687331" w:rsidRDefault="0085256B" w:rsidP="0085256B">
      <w:pPr>
        <w:spacing w:after="0" w:line="360" w:lineRule="auto"/>
        <w:jc w:val="both"/>
        <w:rPr>
          <w:rFonts w:ascii="Times New Roman" w:hAnsi="Times New Roman" w:cs="Times New Roman"/>
          <w:sz w:val="24"/>
          <w:szCs w:val="24"/>
        </w:rPr>
      </w:pPr>
    </w:p>
    <w:p w:rsidR="0049547B" w:rsidRPr="00687331" w:rsidRDefault="0049547B" w:rsidP="00687331">
      <w:pPr>
        <w:spacing w:line="360" w:lineRule="auto"/>
        <w:jc w:val="both"/>
        <w:rPr>
          <w:rFonts w:ascii="Times New Roman" w:hAnsi="Times New Roman" w:cs="Times New Roman"/>
          <w:sz w:val="24"/>
          <w:szCs w:val="24"/>
        </w:rPr>
      </w:pPr>
    </w:p>
    <w:p w:rsidR="0049547B" w:rsidRPr="00687331" w:rsidRDefault="0049547B" w:rsidP="00687331">
      <w:pPr>
        <w:pStyle w:val="normal0"/>
        <w:spacing w:before="240" w:after="240" w:line="360" w:lineRule="auto"/>
        <w:jc w:val="both"/>
        <w:rPr>
          <w:rFonts w:ascii="Times New Roman" w:eastAsia="Times New Roman" w:hAnsi="Times New Roman" w:cs="Times New Roman"/>
          <w:b/>
          <w:sz w:val="24"/>
          <w:szCs w:val="24"/>
        </w:rPr>
      </w:pPr>
      <w:r w:rsidRPr="00687331">
        <w:rPr>
          <w:rFonts w:ascii="Times New Roman" w:eastAsia="Times New Roman" w:hAnsi="Times New Roman" w:cs="Times New Roman"/>
          <w:b/>
          <w:sz w:val="24"/>
          <w:szCs w:val="24"/>
        </w:rPr>
        <w:t xml:space="preserve">2. </w:t>
      </w:r>
      <w:proofErr w:type="gramStart"/>
      <w:r w:rsidRPr="00687331">
        <w:rPr>
          <w:rFonts w:ascii="Times New Roman" w:eastAsia="Times New Roman" w:hAnsi="Times New Roman" w:cs="Times New Roman"/>
          <w:b/>
          <w:sz w:val="24"/>
          <w:szCs w:val="24"/>
        </w:rPr>
        <w:t>A</w:t>
      </w:r>
      <w:proofErr w:type="gramEnd"/>
      <w:r w:rsidRPr="00687331">
        <w:rPr>
          <w:rFonts w:ascii="Times New Roman" w:eastAsia="Times New Roman" w:hAnsi="Times New Roman" w:cs="Times New Roman"/>
          <w:b/>
          <w:sz w:val="24"/>
          <w:szCs w:val="24"/>
        </w:rPr>
        <w:t xml:space="preserve"> jewelry manufacturer manufactures precious gold, silver &amp; diamond jewelry as well as imitation jewelry for the domestic as well as export markets. What are the major issues the jewelry manufacturer should consider in its logistics planning?</w:t>
      </w:r>
    </w:p>
    <w:p w:rsidR="0049547B" w:rsidRPr="00687331" w:rsidRDefault="0049547B" w:rsidP="00687331">
      <w:pPr>
        <w:pStyle w:val="normal0"/>
        <w:spacing w:before="240" w:after="240" w:line="360" w:lineRule="auto"/>
        <w:jc w:val="both"/>
        <w:rPr>
          <w:rFonts w:ascii="Times New Roman" w:eastAsia="Times New Roman" w:hAnsi="Times New Roman" w:cs="Times New Roman"/>
          <w:b/>
          <w:sz w:val="24"/>
          <w:szCs w:val="24"/>
        </w:rPr>
      </w:pPr>
      <w:r w:rsidRPr="00687331">
        <w:rPr>
          <w:rFonts w:ascii="Times New Roman" w:eastAsia="Times New Roman" w:hAnsi="Times New Roman" w:cs="Times New Roman"/>
          <w:b/>
          <w:sz w:val="24"/>
          <w:szCs w:val="24"/>
        </w:rPr>
        <w:t xml:space="preserve">What logistics strategy options does the manufacturer have, and which one should it choose? (10 Marks) </w:t>
      </w:r>
    </w:p>
    <w:p w:rsidR="00687331" w:rsidRDefault="00687331" w:rsidP="00687331">
      <w:pPr>
        <w:pStyle w:val="normal0"/>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49547B" w:rsidRPr="00687331" w:rsidRDefault="0049547B" w:rsidP="00687331">
      <w:pPr>
        <w:pStyle w:val="normal0"/>
        <w:spacing w:before="240" w:after="240" w:line="360" w:lineRule="auto"/>
        <w:jc w:val="both"/>
        <w:rPr>
          <w:rFonts w:ascii="Times New Roman" w:eastAsia="Times New Roman" w:hAnsi="Times New Roman" w:cs="Times New Roman"/>
          <w:b/>
          <w:sz w:val="24"/>
          <w:szCs w:val="24"/>
        </w:rPr>
      </w:pPr>
      <w:r w:rsidRPr="00687331">
        <w:rPr>
          <w:rFonts w:ascii="Times New Roman" w:eastAsia="Times New Roman" w:hAnsi="Times New Roman" w:cs="Times New Roman"/>
          <w:b/>
          <w:sz w:val="24"/>
          <w:szCs w:val="24"/>
        </w:rPr>
        <w:t xml:space="preserve">Introduction </w:t>
      </w:r>
    </w:p>
    <w:p w:rsidR="0049547B" w:rsidRDefault="0049547B" w:rsidP="0085256B">
      <w:pPr>
        <w:spacing w:line="360" w:lineRule="auto"/>
        <w:jc w:val="both"/>
        <w:rPr>
          <w:rFonts w:ascii="Times New Roman" w:hAnsi="Times New Roman" w:cs="Times New Roman"/>
          <w:sz w:val="24"/>
          <w:szCs w:val="24"/>
        </w:rPr>
      </w:pPr>
      <w:r w:rsidRPr="00687331">
        <w:rPr>
          <w:rFonts w:ascii="Times New Roman" w:hAnsi="Times New Roman" w:cs="Times New Roman"/>
          <w:sz w:val="24"/>
          <w:szCs w:val="24"/>
        </w:rPr>
        <w:t xml:space="preserve">Logistic planning assists in putting together the best business structure and collect information to develop practical logistic functions in the workplace. Similarly, logistics planning strategies combine various factors such as integration, comprehension, and a unified achievement process that aid in the achievement of customer services, increased values, and unexpected customer satisfaction. In logistic planning, there are several primary components, including unitization, packaging, warehouse storage, control, and business information management. Among the most </w:t>
      </w:r>
    </w:p>
    <w:p w:rsidR="0085256B" w:rsidRPr="00687331" w:rsidRDefault="0085256B" w:rsidP="0085256B">
      <w:pPr>
        <w:spacing w:line="360" w:lineRule="auto"/>
        <w:jc w:val="both"/>
        <w:rPr>
          <w:rFonts w:ascii="Times New Roman" w:hAnsi="Times New Roman" w:cs="Times New Roman"/>
          <w:sz w:val="24"/>
          <w:szCs w:val="24"/>
        </w:rPr>
      </w:pPr>
    </w:p>
    <w:p w:rsidR="0049547B" w:rsidRPr="00687331" w:rsidRDefault="0049547B" w:rsidP="00687331">
      <w:pPr>
        <w:spacing w:line="360" w:lineRule="auto"/>
        <w:jc w:val="both"/>
        <w:rPr>
          <w:rFonts w:ascii="Times New Roman" w:hAnsi="Times New Roman" w:cs="Times New Roman"/>
          <w:sz w:val="24"/>
          <w:szCs w:val="24"/>
        </w:rPr>
      </w:pPr>
    </w:p>
    <w:p w:rsidR="0049547B" w:rsidRPr="00687331" w:rsidRDefault="0049547B" w:rsidP="00687331">
      <w:pPr>
        <w:pStyle w:val="normal0"/>
        <w:spacing w:before="240" w:after="240" w:line="360" w:lineRule="auto"/>
        <w:jc w:val="both"/>
        <w:rPr>
          <w:rFonts w:ascii="Times New Roman" w:eastAsia="Times New Roman" w:hAnsi="Times New Roman" w:cs="Times New Roman"/>
          <w:b/>
          <w:sz w:val="24"/>
          <w:szCs w:val="24"/>
        </w:rPr>
      </w:pPr>
      <w:r w:rsidRPr="00687331">
        <w:rPr>
          <w:rFonts w:ascii="Times New Roman" w:eastAsia="Times New Roman" w:hAnsi="Times New Roman" w:cs="Times New Roman"/>
          <w:b/>
          <w:sz w:val="24"/>
          <w:szCs w:val="24"/>
        </w:rPr>
        <w:t xml:space="preserve">3. </w:t>
      </w:r>
      <w:proofErr w:type="gramStart"/>
      <w:r w:rsidRPr="00687331">
        <w:rPr>
          <w:rFonts w:ascii="Times New Roman" w:eastAsia="Times New Roman" w:hAnsi="Times New Roman" w:cs="Times New Roman"/>
          <w:b/>
          <w:sz w:val="24"/>
          <w:szCs w:val="24"/>
        </w:rPr>
        <w:t>A</w:t>
      </w:r>
      <w:proofErr w:type="gramEnd"/>
      <w:r w:rsidRPr="00687331">
        <w:rPr>
          <w:rFonts w:ascii="Times New Roman" w:eastAsia="Times New Roman" w:hAnsi="Times New Roman" w:cs="Times New Roman"/>
          <w:b/>
          <w:sz w:val="24"/>
          <w:szCs w:val="24"/>
        </w:rPr>
        <w:t xml:space="preserve"> chemical distributor imports chemicals and distributes them to domestic chemical, fertilizer &amp; pharmaceutical companies.</w:t>
      </w:r>
    </w:p>
    <w:p w:rsidR="0049547B" w:rsidRPr="00687331" w:rsidRDefault="0049547B" w:rsidP="00687331">
      <w:pPr>
        <w:pStyle w:val="normal0"/>
        <w:spacing w:before="240" w:after="240" w:line="360" w:lineRule="auto"/>
        <w:jc w:val="both"/>
        <w:rPr>
          <w:rFonts w:ascii="Times New Roman" w:eastAsia="Times New Roman" w:hAnsi="Times New Roman" w:cs="Times New Roman"/>
          <w:b/>
          <w:sz w:val="24"/>
          <w:szCs w:val="24"/>
        </w:rPr>
      </w:pPr>
      <w:r w:rsidRPr="00687331">
        <w:rPr>
          <w:rFonts w:ascii="Times New Roman" w:eastAsia="Times New Roman" w:hAnsi="Times New Roman" w:cs="Times New Roman"/>
          <w:b/>
          <w:sz w:val="24"/>
          <w:szCs w:val="24"/>
        </w:rPr>
        <w:t xml:space="preserve">a. Explain the requirements &amp; procedures for imports that the distributor must meet &amp; follow. (5 Marks) </w:t>
      </w:r>
    </w:p>
    <w:p w:rsidR="00687331" w:rsidRDefault="00687331" w:rsidP="00687331">
      <w:pPr>
        <w:pStyle w:val="normal0"/>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49547B" w:rsidRPr="00687331" w:rsidRDefault="0049547B" w:rsidP="00687331">
      <w:pPr>
        <w:pStyle w:val="normal0"/>
        <w:spacing w:before="240" w:after="240" w:line="360" w:lineRule="auto"/>
        <w:jc w:val="both"/>
        <w:rPr>
          <w:rFonts w:ascii="Times New Roman" w:eastAsia="Times New Roman" w:hAnsi="Times New Roman" w:cs="Times New Roman"/>
          <w:b/>
          <w:sz w:val="24"/>
          <w:szCs w:val="24"/>
        </w:rPr>
      </w:pPr>
      <w:r w:rsidRPr="00687331">
        <w:rPr>
          <w:rFonts w:ascii="Times New Roman" w:eastAsia="Times New Roman" w:hAnsi="Times New Roman" w:cs="Times New Roman"/>
          <w:b/>
          <w:sz w:val="24"/>
          <w:szCs w:val="24"/>
        </w:rPr>
        <w:t xml:space="preserve">Introduction </w:t>
      </w:r>
    </w:p>
    <w:p w:rsidR="0049547B" w:rsidRDefault="0049547B" w:rsidP="0085256B">
      <w:pPr>
        <w:spacing w:after="0" w:line="360" w:lineRule="auto"/>
        <w:jc w:val="both"/>
        <w:rPr>
          <w:rFonts w:ascii="Times New Roman" w:eastAsia="Times New Roman" w:hAnsi="Times New Roman" w:cs="Times New Roman"/>
          <w:color w:val="0E101A"/>
          <w:sz w:val="24"/>
          <w:szCs w:val="24"/>
        </w:rPr>
      </w:pPr>
      <w:proofErr w:type="gramStart"/>
      <w:r w:rsidRPr="00687331">
        <w:rPr>
          <w:rFonts w:ascii="Times New Roman" w:eastAsia="Times New Roman" w:hAnsi="Times New Roman" w:cs="Times New Roman"/>
          <w:color w:val="0E101A"/>
          <w:sz w:val="24"/>
          <w:szCs w:val="24"/>
        </w:rPr>
        <w:t>An importation process in which services and goods are imported to increase the economic and revenue rate.</w:t>
      </w:r>
      <w:proofErr w:type="gramEnd"/>
      <w:r w:rsidRPr="00687331">
        <w:rPr>
          <w:rFonts w:ascii="Times New Roman" w:eastAsia="Times New Roman" w:hAnsi="Times New Roman" w:cs="Times New Roman"/>
          <w:color w:val="0E101A"/>
          <w:sz w:val="24"/>
          <w:szCs w:val="24"/>
        </w:rPr>
        <w:t xml:space="preserve"> Under the umbrella term "international trade," business terms such as import and export are grouped. A negative trade balance can represent business terms such as trade deficit, characterized by </w:t>
      </w:r>
    </w:p>
    <w:p w:rsidR="0085256B" w:rsidRPr="00687331" w:rsidRDefault="0085256B" w:rsidP="0085256B">
      <w:pPr>
        <w:spacing w:after="0" w:line="360" w:lineRule="auto"/>
        <w:jc w:val="both"/>
        <w:rPr>
          <w:rFonts w:ascii="Times New Roman" w:hAnsi="Times New Roman" w:cs="Times New Roman"/>
          <w:sz w:val="24"/>
          <w:szCs w:val="24"/>
        </w:rPr>
      </w:pPr>
    </w:p>
    <w:p w:rsidR="0049547B" w:rsidRPr="00687331" w:rsidRDefault="0049547B" w:rsidP="00687331">
      <w:pPr>
        <w:pStyle w:val="normal0"/>
        <w:spacing w:before="240" w:after="240" w:line="360" w:lineRule="auto"/>
        <w:jc w:val="both"/>
        <w:rPr>
          <w:rFonts w:ascii="Times New Roman" w:eastAsia="Times New Roman" w:hAnsi="Times New Roman" w:cs="Times New Roman"/>
          <w:b/>
          <w:sz w:val="24"/>
          <w:szCs w:val="24"/>
        </w:rPr>
      </w:pPr>
      <w:r w:rsidRPr="00687331">
        <w:rPr>
          <w:rFonts w:ascii="Times New Roman" w:eastAsia="Times New Roman" w:hAnsi="Times New Roman" w:cs="Times New Roman"/>
          <w:b/>
          <w:sz w:val="24"/>
          <w:szCs w:val="24"/>
        </w:rPr>
        <w:t xml:space="preserve">b. Explain the warehousing requirements of the company for storing the imported chemicals before distribution and suggest the type of warehouse suitable for its needs. (5 Marks) </w:t>
      </w:r>
    </w:p>
    <w:p w:rsidR="00687331" w:rsidRDefault="00687331" w:rsidP="00687331">
      <w:pPr>
        <w:pStyle w:val="normal0"/>
        <w:spacing w:before="240" w:after="240"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
    <w:p w:rsidR="0049547B" w:rsidRPr="00687331" w:rsidRDefault="0049547B" w:rsidP="00687331">
      <w:pPr>
        <w:pStyle w:val="normal0"/>
        <w:spacing w:before="240" w:after="240" w:line="360" w:lineRule="auto"/>
        <w:jc w:val="both"/>
        <w:rPr>
          <w:rFonts w:ascii="Times New Roman" w:eastAsia="Times New Roman" w:hAnsi="Times New Roman" w:cs="Times New Roman"/>
          <w:b/>
          <w:sz w:val="24"/>
          <w:szCs w:val="24"/>
        </w:rPr>
      </w:pPr>
      <w:r w:rsidRPr="00687331">
        <w:rPr>
          <w:rFonts w:ascii="Times New Roman" w:eastAsia="Times New Roman" w:hAnsi="Times New Roman" w:cs="Times New Roman"/>
          <w:b/>
          <w:sz w:val="24"/>
          <w:szCs w:val="24"/>
        </w:rPr>
        <w:t xml:space="preserve">Introduction </w:t>
      </w:r>
    </w:p>
    <w:p w:rsidR="0085256B" w:rsidRPr="00687331" w:rsidRDefault="0049547B" w:rsidP="0085256B">
      <w:pPr>
        <w:spacing w:line="360" w:lineRule="auto"/>
        <w:jc w:val="both"/>
        <w:rPr>
          <w:rFonts w:ascii="Times New Roman" w:hAnsi="Times New Roman" w:cs="Times New Roman"/>
          <w:sz w:val="24"/>
          <w:szCs w:val="24"/>
        </w:rPr>
      </w:pPr>
      <w:r w:rsidRPr="00687331">
        <w:rPr>
          <w:rFonts w:ascii="Times New Roman" w:hAnsi="Times New Roman" w:cs="Times New Roman"/>
          <w:sz w:val="24"/>
          <w:szCs w:val="24"/>
        </w:rPr>
        <w:t>Warehouse management is the process of storing goods and products in an organized and specific manner so that they can be kept in good condition for an extended period in a company. In a similar vein, it defines the establishment of communication and storage of goods and their responsibilities in the business world</w:t>
      </w:r>
    </w:p>
    <w:p w:rsidR="0049547B" w:rsidRPr="00687331" w:rsidRDefault="0049547B" w:rsidP="00687331">
      <w:pPr>
        <w:spacing w:line="360" w:lineRule="auto"/>
        <w:jc w:val="both"/>
        <w:rPr>
          <w:rFonts w:ascii="Times New Roman" w:hAnsi="Times New Roman" w:cs="Times New Roman"/>
          <w:sz w:val="24"/>
          <w:szCs w:val="24"/>
        </w:rPr>
      </w:pPr>
    </w:p>
    <w:sectPr w:rsidR="0049547B" w:rsidRPr="0068733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FBF"/>
    <w:multiLevelType w:val="multilevel"/>
    <w:tmpl w:val="E058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YwMTE3MTE1NjU0NTNS0lEKTi0uzszPAykwrAUAfk1iJCwAAAA="/>
  </w:docVars>
  <w:rsids>
    <w:rsidRoot w:val="0049547B"/>
    <w:rsid w:val="00022503"/>
    <w:rsid w:val="0014633F"/>
    <w:rsid w:val="001E590E"/>
    <w:rsid w:val="0049547B"/>
    <w:rsid w:val="00687331"/>
    <w:rsid w:val="00690A7B"/>
    <w:rsid w:val="006923DC"/>
    <w:rsid w:val="008333B6"/>
    <w:rsid w:val="0085256B"/>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9547B"/>
    <w:pPr>
      <w:spacing w:after="0"/>
    </w:pPr>
    <w:rPr>
      <w:rFonts w:ascii="Arial" w:eastAsia="Arial" w:hAnsi="Arial" w:cs="Arial"/>
      <w:lang w:bidi="hi-IN"/>
    </w:rPr>
  </w:style>
  <w:style w:type="paragraph" w:styleId="NormalWeb">
    <w:name w:val="Normal (Web)"/>
    <w:basedOn w:val="Normal"/>
    <w:uiPriority w:val="99"/>
    <w:semiHidden/>
    <w:unhideWhenUsed/>
    <w:rsid w:val="004954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85256B"/>
    <w:rPr>
      <w:color w:val="0000FF"/>
      <w:u w:val="single"/>
    </w:rPr>
  </w:style>
  <w:style w:type="paragraph" w:styleId="BalloonText">
    <w:name w:val="Balloon Text"/>
    <w:basedOn w:val="Normal"/>
    <w:link w:val="BalloonTextChar"/>
    <w:uiPriority w:val="99"/>
    <w:semiHidden/>
    <w:unhideWhenUsed/>
    <w:rsid w:val="00852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518123">
      <w:bodyDiv w:val="1"/>
      <w:marLeft w:val="0"/>
      <w:marRight w:val="0"/>
      <w:marTop w:val="0"/>
      <w:marBottom w:val="0"/>
      <w:divBdr>
        <w:top w:val="none" w:sz="0" w:space="0" w:color="auto"/>
        <w:left w:val="none" w:sz="0" w:space="0" w:color="auto"/>
        <w:bottom w:val="none" w:sz="0" w:space="0" w:color="auto"/>
        <w:right w:val="none" w:sz="0" w:space="0" w:color="auto"/>
      </w:divBdr>
    </w:div>
    <w:div w:id="13191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2021-08-10T04:52:00Z</dcterms:created>
  <dcterms:modified xsi:type="dcterms:W3CDTF">2021-08-11T10:12:00Z</dcterms:modified>
</cp:coreProperties>
</file>